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52" w:rsidRDefault="00814AF8">
      <w:pPr>
        <w:rPr>
          <w:szCs w:val="24"/>
          <w:lang w:val="cy-GB"/>
        </w:rPr>
      </w:pPr>
      <w:bookmarkStart w:id="0" w:name="_GoBack"/>
      <w:bookmarkEnd w:id="0"/>
      <w:r>
        <w:rPr>
          <w:noProof/>
          <w:snapToGrid/>
          <w:szCs w:val="24"/>
          <w:lang w:eastAsia="en-GB"/>
        </w:rPr>
        <w:drawing>
          <wp:inline distT="0" distB="0" distL="0" distR="0">
            <wp:extent cx="2200275" cy="542925"/>
            <wp:effectExtent l="19050" t="0" r="9525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napToGrid/>
          <w:szCs w:val="24"/>
          <w:lang w:eastAsia="en-GB"/>
        </w:rPr>
        <w:drawing>
          <wp:inline distT="0" distB="0" distL="0" distR="0">
            <wp:extent cx="1762125" cy="419100"/>
            <wp:effectExtent l="19050" t="0" r="9525" b="0"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152">
        <w:rPr>
          <w:szCs w:val="24"/>
          <w:lang w:val="cy-GB"/>
        </w:rPr>
        <w:t xml:space="preserve">   </w:t>
      </w:r>
      <w:r>
        <w:rPr>
          <w:noProof/>
          <w:snapToGrid/>
          <w:szCs w:val="24"/>
          <w:lang w:eastAsia="en-GB"/>
        </w:rPr>
        <w:drawing>
          <wp:inline distT="0" distB="0" distL="0" distR="0">
            <wp:extent cx="914400" cy="419100"/>
            <wp:effectExtent l="19050" t="0" r="0" b="0"/>
            <wp:docPr id="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6152">
        <w:rPr>
          <w:szCs w:val="24"/>
          <w:lang w:val="cy-GB"/>
        </w:rPr>
        <w:t xml:space="preserve">   </w:t>
      </w:r>
      <w:r>
        <w:rPr>
          <w:noProof/>
          <w:snapToGrid/>
          <w:szCs w:val="24"/>
          <w:lang w:eastAsia="en-GB"/>
        </w:rPr>
        <w:drawing>
          <wp:inline distT="0" distB="0" distL="0" distR="0">
            <wp:extent cx="1143000" cy="552450"/>
            <wp:effectExtent l="19050" t="0" r="0" b="0"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152" w:rsidRDefault="00596152">
      <w:pPr>
        <w:pStyle w:val="Default"/>
        <w:rPr>
          <w:rFonts w:cs="Times New Roman"/>
          <w:lang w:val="cy-GB"/>
        </w:rPr>
      </w:pPr>
    </w:p>
    <w:p w:rsidR="00596152" w:rsidRDefault="00596152">
      <w:pPr>
        <w:pStyle w:val="Default"/>
        <w:jc w:val="center"/>
        <w:rPr>
          <w:rFonts w:cs="Times New Roman"/>
          <w:b/>
          <w:sz w:val="52"/>
          <w:lang w:val="cy-GB"/>
        </w:rPr>
      </w:pPr>
      <w:r>
        <w:rPr>
          <w:rFonts w:cs="Times New Roman"/>
          <w:b/>
          <w:sz w:val="52"/>
          <w:lang w:val="cy-GB"/>
        </w:rPr>
        <w:t>MAE’R YSBYTY YMA’N CYMRYD RHAN YN 2</w:t>
      </w:r>
      <w:r>
        <w:rPr>
          <w:rFonts w:cs="Times New Roman"/>
          <w:b/>
          <w:sz w:val="52"/>
          <w:vertAlign w:val="superscript"/>
          <w:lang w:val="cy-GB"/>
        </w:rPr>
        <w:t>IL</w:t>
      </w:r>
      <w:r>
        <w:rPr>
          <w:rFonts w:cs="Times New Roman"/>
          <w:b/>
          <w:sz w:val="52"/>
          <w:lang w:val="cy-GB"/>
        </w:rPr>
        <w:t xml:space="preserve"> BROSIECT ANESTHESIA CENEDLAETHOL SPRINT (SNAP-2)</w:t>
      </w:r>
    </w:p>
    <w:p w:rsidR="00596152" w:rsidRDefault="00596152">
      <w:pPr>
        <w:pStyle w:val="Default"/>
        <w:jc w:val="center"/>
        <w:rPr>
          <w:rFonts w:cs="Times New Roman"/>
          <w:b/>
          <w:sz w:val="40"/>
          <w:lang w:val="cy-GB"/>
        </w:rPr>
      </w:pPr>
    </w:p>
    <w:p w:rsidR="00596152" w:rsidRDefault="00596152">
      <w:pPr>
        <w:pStyle w:val="Default"/>
        <w:jc w:val="center"/>
        <w:rPr>
          <w:rFonts w:cs="Times New Roman"/>
          <w:lang w:val="cy-GB"/>
        </w:rPr>
      </w:pPr>
      <w:r>
        <w:rPr>
          <w:rFonts w:cs="Times New Roman"/>
          <w:sz w:val="46"/>
          <w:lang w:val="cy-GB"/>
        </w:rPr>
        <w:t>Astudiaeth glinigol genedlaethol yw SNAP-2, sy’n cael ei chynnal yn y mwyafrif o ysbytai yn y DU. Fe fydd SNAP</w:t>
      </w:r>
      <w:r>
        <w:rPr>
          <w:rFonts w:cs="Times New Roman"/>
          <w:sz w:val="46"/>
          <w:lang w:val="cy-GB"/>
        </w:rPr>
        <w:noBreakHyphen/>
        <w:t>2 yn casglu gwybodaeth am y gofal meddygol y gwnaethoch chi ei dderbyn tra’ch bod chi yn yr ysbyty’n cael llawdriniaeth.</w:t>
      </w:r>
    </w:p>
    <w:p w:rsidR="00596152" w:rsidRDefault="00596152">
      <w:pPr>
        <w:pStyle w:val="Default"/>
        <w:jc w:val="center"/>
        <w:rPr>
          <w:rFonts w:cs="Times New Roman"/>
          <w:sz w:val="40"/>
          <w:lang w:val="cy-GB"/>
        </w:rPr>
      </w:pPr>
    </w:p>
    <w:p w:rsidR="00596152" w:rsidRDefault="00596152">
      <w:pPr>
        <w:spacing w:line="280" w:lineRule="auto"/>
        <w:jc w:val="center"/>
        <w:rPr>
          <w:b/>
          <w:sz w:val="52"/>
          <w:szCs w:val="24"/>
          <w:lang w:val="cy-GB"/>
        </w:rPr>
      </w:pPr>
      <w:r>
        <w:rPr>
          <w:b/>
          <w:sz w:val="52"/>
          <w:szCs w:val="24"/>
          <w:lang w:val="cy-GB"/>
        </w:rPr>
        <w:t>OS YDYCH CHI EISIAU GWYBOD MWY AM BETH MAE HYN YN EI OLYGU, YNA GOFYNNWCH I AELOD O STAFF</w:t>
      </w:r>
    </w:p>
    <w:p w:rsidR="00596152" w:rsidRDefault="00596152">
      <w:pPr>
        <w:jc w:val="center"/>
        <w:rPr>
          <w:b/>
          <w:sz w:val="40"/>
          <w:szCs w:val="24"/>
          <w:lang w:val="cy-GB"/>
        </w:rPr>
      </w:pPr>
      <w:r>
        <w:rPr>
          <w:b/>
          <w:sz w:val="40"/>
          <w:szCs w:val="24"/>
          <w:lang w:val="cy-GB"/>
        </w:rPr>
        <w:t xml:space="preserve">- </w:t>
      </w:r>
    </w:p>
    <w:p w:rsidR="00596152" w:rsidRDefault="00596152">
      <w:pPr>
        <w:spacing w:line="280" w:lineRule="auto"/>
        <w:jc w:val="center"/>
        <w:rPr>
          <w:szCs w:val="24"/>
          <w:lang w:val="cy-GB"/>
        </w:rPr>
      </w:pPr>
      <w:r>
        <w:rPr>
          <w:b/>
          <w:sz w:val="52"/>
          <w:szCs w:val="24"/>
          <w:lang w:val="cy-GB"/>
        </w:rPr>
        <w:t xml:space="preserve">EWCH I WEFAN SNAP-2 I GLEIFION – </w:t>
      </w:r>
    </w:p>
    <w:p w:rsidR="00596152" w:rsidRDefault="007F4943">
      <w:pPr>
        <w:jc w:val="center"/>
        <w:rPr>
          <w:b/>
          <w:sz w:val="52"/>
          <w:szCs w:val="24"/>
          <w:lang w:val="cy-GB"/>
        </w:rPr>
      </w:pPr>
      <w:hyperlink r:id="rId11" w:history="1">
        <w:r w:rsidR="00596152">
          <w:rPr>
            <w:rStyle w:val="Hyperlink"/>
            <w:b/>
            <w:noProof/>
            <w:sz w:val="52"/>
            <w:szCs w:val="24"/>
            <w:lang w:val="cy-GB"/>
          </w:rPr>
          <w:t>http://www.niaa-hsrc.org.uk/SNAP-2</w:t>
        </w:r>
      </w:hyperlink>
      <w:r w:rsidR="00596152">
        <w:rPr>
          <w:b/>
          <w:sz w:val="52"/>
          <w:szCs w:val="24"/>
          <w:lang w:val="cy-GB"/>
        </w:rPr>
        <w:t xml:space="preserve"> </w:t>
      </w:r>
    </w:p>
    <w:p w:rsidR="00596152" w:rsidRDefault="00596152">
      <w:pPr>
        <w:jc w:val="center"/>
        <w:rPr>
          <w:b/>
          <w:sz w:val="40"/>
          <w:szCs w:val="24"/>
          <w:lang w:val="cy-GB"/>
        </w:rPr>
      </w:pPr>
      <w:r>
        <w:rPr>
          <w:b/>
          <w:sz w:val="40"/>
          <w:szCs w:val="24"/>
          <w:lang w:val="cy-GB"/>
        </w:rPr>
        <w:t>-</w:t>
      </w:r>
    </w:p>
    <w:p w:rsidR="00596152" w:rsidRDefault="00596152">
      <w:pPr>
        <w:spacing w:line="280" w:lineRule="auto"/>
        <w:jc w:val="center"/>
        <w:rPr>
          <w:szCs w:val="24"/>
          <w:lang w:val="cy-GB"/>
        </w:rPr>
      </w:pPr>
      <w:r>
        <w:rPr>
          <w:b/>
          <w:sz w:val="52"/>
          <w:szCs w:val="24"/>
          <w:lang w:val="cy-GB"/>
        </w:rPr>
        <w:t xml:space="preserve">NEU CYSYLLTWCH Â NI TRWY E-BOST – </w:t>
      </w:r>
      <w:hyperlink r:id="rId12" w:history="1">
        <w:r>
          <w:rPr>
            <w:rStyle w:val="Hyperlink"/>
            <w:b/>
            <w:sz w:val="52"/>
            <w:szCs w:val="24"/>
            <w:lang w:val="cy-GB"/>
          </w:rPr>
          <w:t>snap2@rcoa.ac.uk</w:t>
        </w:r>
      </w:hyperlink>
      <w:r>
        <w:rPr>
          <w:b/>
          <w:sz w:val="52"/>
          <w:szCs w:val="24"/>
          <w:lang w:val="cy-GB"/>
        </w:rPr>
        <w:t xml:space="preserve"> </w:t>
      </w:r>
    </w:p>
    <w:sectPr w:rsidR="00596152">
      <w:footerReference w:type="default" r:id="rId13"/>
      <w:pgSz w:w="11907" w:h="16839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45" w:rsidRDefault="00286245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286245" w:rsidRDefault="00286245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152" w:rsidRDefault="00596152">
    <w:pPr>
      <w:pStyle w:val="Footer"/>
      <w:rPr>
        <w:sz w:val="20"/>
        <w:szCs w:val="24"/>
      </w:rPr>
    </w:pPr>
    <w:r>
      <w:rPr>
        <w:noProof/>
        <w:sz w:val="20"/>
        <w:szCs w:val="24"/>
      </w:rPr>
      <w:t>Atodiad 7 – SNAP-2:</w:t>
    </w:r>
    <w:r>
      <w:rPr>
        <w:sz w:val="20"/>
        <w:szCs w:val="24"/>
      </w:rPr>
      <w:t xml:space="preserve"> </w:t>
    </w:r>
    <w:r>
      <w:rPr>
        <w:noProof/>
        <w:sz w:val="20"/>
        <w:szCs w:val="24"/>
      </w:rPr>
      <w:t>Poster EpiCCS i Gleifion, Fersiwn 1.1 / Appendix 7 – SNAP-2:</w:t>
    </w:r>
    <w:r>
      <w:rPr>
        <w:sz w:val="20"/>
        <w:szCs w:val="24"/>
      </w:rPr>
      <w:t xml:space="preserve"> </w:t>
    </w:r>
    <w:r>
      <w:rPr>
        <w:noProof/>
        <w:sz w:val="20"/>
        <w:szCs w:val="24"/>
      </w:rPr>
      <w:t>EpiCCS Patient Poster, Version 1.1</w:t>
    </w:r>
  </w:p>
  <w:p w:rsidR="00596152" w:rsidRDefault="00596152">
    <w:pPr>
      <w:pStyle w:val="Footer"/>
      <w:rPr>
        <w:sz w:val="20"/>
        <w:szCs w:val="24"/>
      </w:rPr>
    </w:pPr>
    <w:r>
      <w:rPr>
        <w:noProof/>
        <w:sz w:val="20"/>
        <w:szCs w:val="24"/>
      </w:rPr>
      <w:t>Newidiwyd ddiwethaf 01/02/2017 / Last amended 01/02/2017</w:t>
    </w:r>
    <w:r>
      <w:rPr>
        <w:sz w:val="20"/>
        <w:szCs w:val="24"/>
      </w:rPr>
      <w:t xml:space="preserve"> </w:t>
    </w:r>
    <w:r>
      <w:rPr>
        <w:sz w:val="20"/>
        <w:szCs w:val="24"/>
      </w:rPr>
      <w:tab/>
    </w:r>
    <w:r>
      <w:rPr>
        <w:noProof/>
        <w:sz w:val="20"/>
        <w:szCs w:val="24"/>
      </w:rPr>
      <w:t xml:space="preserve">Tudalen </w:t>
    </w:r>
    <w:r>
      <w:rPr>
        <w:noProof/>
        <w:sz w:val="20"/>
        <w:szCs w:val="24"/>
      </w:rPr>
      <w:fldChar w:fldCharType="begin"/>
    </w:r>
    <w:r>
      <w:rPr>
        <w:noProof/>
        <w:sz w:val="20"/>
        <w:szCs w:val="24"/>
      </w:rPr>
      <w:instrText xml:space="preserve"> PAGE  \* Arabic  \* MERGEFORMAT </w:instrText>
    </w:r>
    <w:r>
      <w:rPr>
        <w:noProof/>
        <w:sz w:val="20"/>
        <w:szCs w:val="24"/>
      </w:rPr>
      <w:fldChar w:fldCharType="separate"/>
    </w:r>
    <w:r w:rsidR="007F4943">
      <w:rPr>
        <w:noProof/>
        <w:sz w:val="20"/>
        <w:szCs w:val="24"/>
      </w:rPr>
      <w:t>1</w:t>
    </w:r>
    <w:r>
      <w:rPr>
        <w:noProof/>
        <w:sz w:val="20"/>
        <w:szCs w:val="24"/>
      </w:rPr>
      <w:fldChar w:fldCharType="end"/>
    </w:r>
    <w:r>
      <w:rPr>
        <w:noProof/>
        <w:sz w:val="20"/>
        <w:szCs w:val="24"/>
      </w:rPr>
      <w:t xml:space="preserve"> o </w:t>
    </w:r>
    <w:r w:rsidR="007F4943">
      <w:fldChar w:fldCharType="begin"/>
    </w:r>
    <w:r w:rsidR="007F4943">
      <w:instrText xml:space="preserve"> NUMPAGES  \* Arabic  \* MERGEFORMAT </w:instrText>
    </w:r>
    <w:r w:rsidR="007F4943">
      <w:fldChar w:fldCharType="separate"/>
    </w:r>
    <w:r w:rsidR="007F4943" w:rsidRPr="007F4943">
      <w:rPr>
        <w:noProof/>
        <w:sz w:val="20"/>
        <w:szCs w:val="24"/>
      </w:rPr>
      <w:t>1</w:t>
    </w:r>
    <w:r w:rsidR="007F4943">
      <w:rPr>
        <w:noProof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45" w:rsidRDefault="00286245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286245" w:rsidRDefault="00286245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BF"/>
    <w:rsid w:val="001076CE"/>
    <w:rsid w:val="0016280A"/>
    <w:rsid w:val="00176A44"/>
    <w:rsid w:val="00204EDF"/>
    <w:rsid w:val="002236EF"/>
    <w:rsid w:val="00231674"/>
    <w:rsid w:val="00286245"/>
    <w:rsid w:val="003D4BBC"/>
    <w:rsid w:val="0056575C"/>
    <w:rsid w:val="0058627A"/>
    <w:rsid w:val="00596152"/>
    <w:rsid w:val="005B3114"/>
    <w:rsid w:val="005E6F19"/>
    <w:rsid w:val="006A4765"/>
    <w:rsid w:val="00714BC2"/>
    <w:rsid w:val="0075222B"/>
    <w:rsid w:val="007F4943"/>
    <w:rsid w:val="00814AF8"/>
    <w:rsid w:val="009763B4"/>
    <w:rsid w:val="009D7991"/>
    <w:rsid w:val="00A00C6C"/>
    <w:rsid w:val="00B04EE0"/>
    <w:rsid w:val="00B3303B"/>
    <w:rsid w:val="00BE2631"/>
    <w:rsid w:val="00D0115B"/>
    <w:rsid w:val="00D11A1D"/>
    <w:rsid w:val="00D9067D"/>
    <w:rsid w:val="00D945F1"/>
    <w:rsid w:val="00F567EA"/>
    <w:rsid w:val="00F73CE5"/>
    <w:rsid w:val="00F76EBF"/>
    <w:rsid w:val="00F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y-GB" w:eastAsia="cy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napToGrid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snapToGrid w:val="0"/>
      <w:color w:val="000000"/>
      <w:sz w:val="24"/>
      <w:szCs w:val="24"/>
      <w:lang w:val="en-GB"/>
    </w:rPr>
  </w:style>
  <w:style w:type="character" w:styleId="Hyperlink">
    <w:name w:val="Hyperlink"/>
    <w:aliases w:val="Header Char"/>
    <w:basedOn w:val="DefaultParagraphFont"/>
    <w:link w:val="Header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paragraph" w:styleId="Header">
    <w:name w:val="header"/>
    <w:basedOn w:val="Normal"/>
    <w:link w:val="Hyperlink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DefaultParagraphFont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y-GB" w:eastAsia="cy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napToGrid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snapToGrid w:val="0"/>
      <w:color w:val="000000"/>
      <w:sz w:val="24"/>
      <w:szCs w:val="24"/>
      <w:lang w:val="en-GB"/>
    </w:rPr>
  </w:style>
  <w:style w:type="character" w:styleId="Hyperlink">
    <w:name w:val="Hyperlink"/>
    <w:aliases w:val="Header Char"/>
    <w:basedOn w:val="DefaultParagraphFont"/>
    <w:link w:val="Header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Pr>
      <w:rFonts w:cs="Times New Roman"/>
      <w:color w:val="800080"/>
      <w:u w:val="single"/>
    </w:rPr>
  </w:style>
  <w:style w:type="paragraph" w:styleId="Header">
    <w:name w:val="header"/>
    <w:basedOn w:val="Normal"/>
    <w:link w:val="Hyperlink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DefaultParagraphFont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nap2@rcoa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iaa-hsrc.org.uk/SNAP-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RCoA</Company>
  <LinksUpToDate>false</LinksUpToDate>
  <CharactersWithSpaces>640</CharactersWithSpaces>
  <SharedDoc>false</SharedDoc>
  <HLinks>
    <vt:vector size="12" baseType="variant">
      <vt:variant>
        <vt:i4>6750297</vt:i4>
      </vt:variant>
      <vt:variant>
        <vt:i4>3</vt:i4>
      </vt:variant>
      <vt:variant>
        <vt:i4>0</vt:i4>
      </vt:variant>
      <vt:variant>
        <vt:i4>5</vt:i4>
      </vt:variant>
      <vt:variant>
        <vt:lpwstr>mailto:snap2@rcoa.ac.uk</vt:lpwstr>
      </vt:variant>
      <vt:variant>
        <vt:lpwstr/>
      </vt:variant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http://www.niaa-hsrc.org.uk/SNAP-2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Wong</dc:creator>
  <cp:lastModifiedBy>Laura Farmer</cp:lastModifiedBy>
  <cp:revision>2</cp:revision>
  <cp:lastPrinted>2017-02-15T11:16:00Z</cp:lastPrinted>
  <dcterms:created xsi:type="dcterms:W3CDTF">2017-02-22T14:31:00Z</dcterms:created>
  <dcterms:modified xsi:type="dcterms:W3CDTF">2017-02-22T14:31:00Z</dcterms:modified>
</cp:coreProperties>
</file>