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2593" w14:textId="77777777" w:rsidR="00D1049F" w:rsidRPr="00D9651A" w:rsidRDefault="00D1049F" w:rsidP="00D47340">
      <w:pPr>
        <w:spacing w:after="0"/>
        <w:rPr>
          <w:rFonts w:ascii="Century Gothic" w:hAnsi="Century Gothic"/>
          <w:b/>
        </w:rPr>
      </w:pPr>
    </w:p>
    <w:p w14:paraId="69FFE2A5" w14:textId="2BC68AE2" w:rsidR="00351737" w:rsidRDefault="00651C3B" w:rsidP="00651C3B">
      <w:pPr>
        <w:rPr>
          <w:rFonts w:ascii="Century Gothic" w:hAnsi="Century Gothic"/>
          <w:b/>
          <w:bCs/>
          <w:color w:val="8A5D9A" w:themeColor="accent3"/>
          <w:sz w:val="28"/>
          <w:szCs w:val="28"/>
        </w:rPr>
      </w:pPr>
      <w:r w:rsidRPr="00A46043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Royal College of </w:t>
      </w:r>
      <w:r w:rsidR="008A67BA" w:rsidRPr="00A46043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Anaesthetists </w:t>
      </w:r>
      <w:r w:rsidR="008A67BA">
        <w:rPr>
          <w:rFonts w:ascii="Century Gothic" w:hAnsi="Century Gothic"/>
          <w:b/>
          <w:bCs/>
          <w:color w:val="8A5D9A" w:themeColor="accent3"/>
          <w:sz w:val="28"/>
          <w:szCs w:val="28"/>
        </w:rPr>
        <w:t>-</w:t>
      </w:r>
      <w:r w:rsidR="004815D6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 </w:t>
      </w:r>
      <w:r w:rsidR="008850CD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Digital and </w:t>
      </w:r>
      <w:r w:rsidR="009C7A7F">
        <w:rPr>
          <w:rFonts w:ascii="Century Gothic" w:hAnsi="Century Gothic"/>
          <w:b/>
          <w:bCs/>
          <w:color w:val="8A5D9A" w:themeColor="accent3"/>
          <w:sz w:val="28"/>
          <w:szCs w:val="28"/>
        </w:rPr>
        <w:t>Technology and Use of NHS</w:t>
      </w:r>
      <w:r w:rsidR="0010026D">
        <w:rPr>
          <w:rFonts w:ascii="Century Gothic" w:hAnsi="Century Gothic"/>
          <w:b/>
          <w:bCs/>
          <w:color w:val="8A5D9A" w:themeColor="accent3"/>
          <w:sz w:val="28"/>
          <w:szCs w:val="28"/>
        </w:rPr>
        <w:t>, patient and public</w:t>
      </w:r>
      <w:r w:rsidR="009C7A7F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 </w:t>
      </w:r>
      <w:proofErr w:type="gramStart"/>
      <w:r w:rsidR="009C7A7F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Data </w:t>
      </w:r>
      <w:r w:rsidR="008850CD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 -</w:t>
      </w:r>
      <w:proofErr w:type="gramEnd"/>
      <w:r w:rsidR="008850CD">
        <w:rPr>
          <w:rFonts w:ascii="Century Gothic" w:hAnsi="Century Gothic"/>
          <w:b/>
          <w:bCs/>
          <w:color w:val="8A5D9A" w:themeColor="accent3"/>
          <w:sz w:val="28"/>
          <w:szCs w:val="28"/>
        </w:rPr>
        <w:t xml:space="preserve"> </w:t>
      </w:r>
      <w:r w:rsidR="009C7A7F">
        <w:rPr>
          <w:rFonts w:ascii="Century Gothic" w:hAnsi="Century Gothic"/>
          <w:b/>
          <w:bCs/>
          <w:color w:val="8A5D9A" w:themeColor="accent3"/>
          <w:sz w:val="28"/>
          <w:szCs w:val="28"/>
        </w:rPr>
        <w:t>College Representatives</w:t>
      </w:r>
    </w:p>
    <w:p w14:paraId="123522E4" w14:textId="01C6AC3D" w:rsidR="009C7A7F" w:rsidRPr="009C7A7F" w:rsidRDefault="009C7A7F" w:rsidP="009C7A7F">
      <w:pPr>
        <w:rPr>
          <w:b/>
          <w:bCs/>
          <w:color w:val="8A5D9A" w:themeColor="accent3"/>
          <w:sz w:val="24"/>
          <w:szCs w:val="24"/>
        </w:rPr>
      </w:pPr>
      <w:r w:rsidRPr="009C7A7F">
        <w:rPr>
          <w:b/>
          <w:bCs/>
          <w:color w:val="8A5D9A" w:themeColor="accent3"/>
          <w:sz w:val="24"/>
          <w:szCs w:val="24"/>
        </w:rPr>
        <w:t>Background</w:t>
      </w:r>
    </w:p>
    <w:p w14:paraId="7DAE59EF" w14:textId="41B55EB5" w:rsidR="00BC259E" w:rsidRDefault="00BC259E" w:rsidP="00BC259E">
      <w:pPr>
        <w:rPr>
          <w:rFonts w:ascii="Century Gothic" w:hAnsi="Century Gothic"/>
          <w:bCs/>
          <w:sz w:val="20"/>
          <w:szCs w:val="20"/>
        </w:rPr>
      </w:pPr>
      <w:r w:rsidRPr="00D54DAC">
        <w:rPr>
          <w:rFonts w:ascii="Century Gothic" w:hAnsi="Century Gothic"/>
          <w:bCs/>
          <w:sz w:val="20"/>
          <w:szCs w:val="20"/>
        </w:rPr>
        <w:t xml:space="preserve">Applications are invited for </w:t>
      </w:r>
      <w:r w:rsidR="009C7A7F">
        <w:rPr>
          <w:rFonts w:ascii="Century Gothic" w:hAnsi="Century Gothic"/>
          <w:bCs/>
          <w:sz w:val="20"/>
          <w:szCs w:val="20"/>
        </w:rPr>
        <w:t xml:space="preserve">College Representatives for </w:t>
      </w:r>
      <w:r w:rsidR="008850CD">
        <w:rPr>
          <w:rFonts w:ascii="Century Gothic" w:hAnsi="Century Gothic"/>
          <w:bCs/>
          <w:sz w:val="20"/>
          <w:szCs w:val="20"/>
        </w:rPr>
        <w:t>Digital and T</w:t>
      </w:r>
      <w:r w:rsidR="009C7A7F">
        <w:rPr>
          <w:rFonts w:ascii="Century Gothic" w:hAnsi="Century Gothic"/>
          <w:bCs/>
          <w:sz w:val="20"/>
          <w:szCs w:val="20"/>
        </w:rPr>
        <w:t>echnology and Use of NHS Data</w:t>
      </w:r>
      <w:r w:rsidR="0010026D">
        <w:rPr>
          <w:rFonts w:ascii="Century Gothic" w:hAnsi="Century Gothic"/>
          <w:bCs/>
          <w:sz w:val="20"/>
          <w:szCs w:val="20"/>
        </w:rPr>
        <w:t xml:space="preserve"> </w:t>
      </w:r>
      <w:r w:rsidR="00030184">
        <w:rPr>
          <w:rFonts w:ascii="Century Gothic" w:hAnsi="Century Gothic"/>
          <w:bCs/>
          <w:sz w:val="20"/>
          <w:szCs w:val="20"/>
        </w:rPr>
        <w:t xml:space="preserve">and Information </w:t>
      </w:r>
      <w:r w:rsidR="0010026D">
        <w:rPr>
          <w:rFonts w:ascii="Century Gothic" w:hAnsi="Century Gothic"/>
          <w:bCs/>
          <w:sz w:val="20"/>
          <w:szCs w:val="20"/>
        </w:rPr>
        <w:t>in health and social care</w:t>
      </w:r>
      <w:r w:rsidR="009C7A7F">
        <w:rPr>
          <w:rFonts w:ascii="Century Gothic" w:hAnsi="Century Gothic"/>
          <w:bCs/>
          <w:sz w:val="20"/>
          <w:szCs w:val="20"/>
        </w:rPr>
        <w:t>.</w:t>
      </w:r>
      <w:r w:rsidR="00821A35">
        <w:rPr>
          <w:rFonts w:ascii="Century Gothic" w:hAnsi="Century Gothic"/>
          <w:bCs/>
          <w:sz w:val="20"/>
          <w:szCs w:val="20"/>
        </w:rPr>
        <w:t xml:space="preserve">  </w:t>
      </w:r>
    </w:p>
    <w:p w14:paraId="0E8FE2F9" w14:textId="0B287D72" w:rsidR="009C7A7F" w:rsidRPr="009C7A7F" w:rsidRDefault="009C7A7F" w:rsidP="009C7A7F">
      <w:pPr>
        <w:rPr>
          <w:rFonts w:ascii="Century Gothic" w:hAnsi="Century Gothic"/>
          <w:b/>
          <w:bCs/>
          <w:color w:val="212121"/>
          <w:sz w:val="20"/>
          <w:szCs w:val="20"/>
        </w:rPr>
      </w:pPr>
      <w:r w:rsidRPr="00A94F9F">
        <w:rPr>
          <w:rFonts w:ascii="Century Gothic" w:hAnsi="Century Gothic"/>
          <w:sz w:val="20"/>
          <w:szCs w:val="20"/>
        </w:rPr>
        <w:t>Anaesthesia as a specialty is dependent upon technology and technology plays an important part in making the specialty safer and more efficient. Perioperative</w:t>
      </w:r>
      <w:r w:rsidR="00BE5A69">
        <w:rPr>
          <w:rFonts w:ascii="Century Gothic" w:hAnsi="Century Gothic"/>
          <w:sz w:val="20"/>
          <w:szCs w:val="20"/>
        </w:rPr>
        <w:t xml:space="preserve"> care</w:t>
      </w:r>
      <w:r w:rsidRPr="00A94F9F">
        <w:rPr>
          <w:rFonts w:ascii="Century Gothic" w:hAnsi="Century Gothic"/>
          <w:sz w:val="20"/>
          <w:szCs w:val="20"/>
        </w:rPr>
        <w:t xml:space="preserve"> has seen an increase in remote consultations and the development of patient decision aids and health apps over the last 5 -10 years.</w:t>
      </w:r>
      <w:r>
        <w:rPr>
          <w:rFonts w:ascii="Century Gothic" w:hAnsi="Century Gothic"/>
          <w:b/>
          <w:bCs/>
          <w:color w:val="212121"/>
          <w:sz w:val="20"/>
          <w:szCs w:val="20"/>
        </w:rPr>
        <w:t xml:space="preserve"> </w:t>
      </w:r>
      <w:r w:rsidRPr="00A94F9F">
        <w:rPr>
          <w:rFonts w:ascii="Century Gothic" w:hAnsi="Century Gothic"/>
          <w:sz w:val="20"/>
          <w:szCs w:val="20"/>
        </w:rPr>
        <w:t xml:space="preserve">There are also a growing number of technological and digital advances in </w:t>
      </w:r>
      <w:r w:rsidR="0010026D">
        <w:rPr>
          <w:rFonts w:ascii="Century Gothic" w:hAnsi="Century Gothic"/>
          <w:sz w:val="20"/>
          <w:szCs w:val="20"/>
        </w:rPr>
        <w:t>society</w:t>
      </w:r>
      <w:r w:rsidRPr="00A94F9F">
        <w:rPr>
          <w:rFonts w:ascii="Century Gothic" w:hAnsi="Century Gothic"/>
          <w:sz w:val="20"/>
          <w:szCs w:val="20"/>
        </w:rPr>
        <w:t xml:space="preserve"> such as </w:t>
      </w:r>
      <w:r w:rsidR="0010026D">
        <w:rPr>
          <w:rFonts w:ascii="Century Gothic" w:hAnsi="Century Gothic"/>
          <w:sz w:val="20"/>
          <w:szCs w:val="20"/>
        </w:rPr>
        <w:t>generative artificial intelligence</w:t>
      </w:r>
      <w:r w:rsidR="001F4DB5">
        <w:rPr>
          <w:rFonts w:ascii="Century Gothic" w:hAnsi="Century Gothic"/>
          <w:sz w:val="20"/>
          <w:szCs w:val="20"/>
        </w:rPr>
        <w:t xml:space="preserve"> (AI)</w:t>
      </w:r>
      <w:r w:rsidR="0010026D">
        <w:rPr>
          <w:rFonts w:ascii="Century Gothic" w:hAnsi="Century Gothic"/>
          <w:sz w:val="20"/>
          <w:szCs w:val="20"/>
        </w:rPr>
        <w:t xml:space="preserve"> and human-technology interactions will be an important area of </w:t>
      </w:r>
      <w:r w:rsidR="002E139B">
        <w:rPr>
          <w:rFonts w:ascii="Century Gothic" w:hAnsi="Century Gothic"/>
          <w:sz w:val="20"/>
          <w:szCs w:val="20"/>
        </w:rPr>
        <w:t>development</w:t>
      </w:r>
      <w:r w:rsidR="001F4DB5">
        <w:rPr>
          <w:rFonts w:ascii="Century Gothic" w:hAnsi="Century Gothic"/>
          <w:sz w:val="20"/>
          <w:szCs w:val="20"/>
        </w:rPr>
        <w:t>.  The role of AI in research</w:t>
      </w:r>
      <w:r w:rsidR="00FE0E1D">
        <w:rPr>
          <w:rFonts w:ascii="Century Gothic" w:hAnsi="Century Gothic"/>
          <w:sz w:val="20"/>
          <w:szCs w:val="20"/>
        </w:rPr>
        <w:t>, education, workforce planning and communications are also important areas for consideration</w:t>
      </w:r>
      <w:r w:rsidRPr="00A94F9F">
        <w:rPr>
          <w:rFonts w:ascii="Century Gothic" w:hAnsi="Century Gothic"/>
          <w:sz w:val="20"/>
          <w:szCs w:val="20"/>
        </w:rPr>
        <w:t xml:space="preserve">.  </w:t>
      </w:r>
    </w:p>
    <w:p w14:paraId="41032906" w14:textId="6CBC719B" w:rsidR="009C7A7F" w:rsidRPr="00A94F9F" w:rsidRDefault="009C7A7F" w:rsidP="009C7A7F">
      <w:pPr>
        <w:rPr>
          <w:rFonts w:ascii="Century Gothic" w:hAnsi="Century Gothic"/>
          <w:sz w:val="20"/>
          <w:szCs w:val="20"/>
        </w:rPr>
      </w:pPr>
      <w:r w:rsidRPr="00BE5A69">
        <w:rPr>
          <w:rFonts w:ascii="Century Gothic" w:eastAsia="Century Gothic" w:hAnsi="Century Gothic"/>
          <w:iCs/>
          <w:sz w:val="20"/>
          <w:szCs w:val="20"/>
        </w:rPr>
        <w:t xml:space="preserve">In the </w:t>
      </w:r>
      <w:proofErr w:type="spellStart"/>
      <w:r w:rsidRPr="00BE5A69">
        <w:rPr>
          <w:rFonts w:ascii="Century Gothic" w:eastAsia="Century Gothic" w:hAnsi="Century Gothic"/>
          <w:iCs/>
          <w:sz w:val="20"/>
          <w:szCs w:val="20"/>
        </w:rPr>
        <w:t>RCoA’s</w:t>
      </w:r>
      <w:proofErr w:type="spellEnd"/>
      <w:r w:rsidRPr="00BE5A69">
        <w:rPr>
          <w:rFonts w:ascii="Century Gothic" w:eastAsia="Century Gothic" w:hAnsi="Century Gothic"/>
          <w:iCs/>
          <w:sz w:val="20"/>
          <w:szCs w:val="20"/>
        </w:rPr>
        <w:t xml:space="preserve"> strategic aim</w:t>
      </w:r>
      <w:r w:rsidRPr="00A94F9F">
        <w:rPr>
          <w:rFonts w:ascii="Century Gothic" w:eastAsia="Century Gothic" w:hAnsi="Century Gothic"/>
          <w:i/>
          <w:sz w:val="20"/>
          <w:szCs w:val="20"/>
        </w:rPr>
        <w:t xml:space="preserve"> - Shaping the future of our specialities </w:t>
      </w:r>
      <w:r w:rsidRPr="00BE5A69">
        <w:rPr>
          <w:rFonts w:ascii="Century Gothic" w:eastAsia="Century Gothic" w:hAnsi="Century Gothic"/>
          <w:iCs/>
          <w:sz w:val="20"/>
          <w:szCs w:val="20"/>
        </w:rPr>
        <w:t>we have committed to</w:t>
      </w:r>
      <w:r w:rsidRPr="00A94F9F">
        <w:rPr>
          <w:rFonts w:ascii="Century Gothic" w:eastAsia="Century Gothic" w:hAnsi="Century Gothic"/>
          <w:i/>
          <w:sz w:val="20"/>
          <w:szCs w:val="20"/>
        </w:rPr>
        <w:t xml:space="preserve"> </w:t>
      </w:r>
      <w:r w:rsidRPr="00A94F9F">
        <w:rPr>
          <w:rFonts w:ascii="Century Gothic" w:hAnsi="Century Gothic"/>
          <w:sz w:val="20"/>
          <w:szCs w:val="20"/>
        </w:rPr>
        <w:t>champion innovation and harness advances in medicine, science, education and technology to drive improvements across our specialties.</w:t>
      </w:r>
      <w:r w:rsidR="00FE0E1D">
        <w:rPr>
          <w:rFonts w:ascii="Century Gothic" w:hAnsi="Century Gothic"/>
          <w:sz w:val="20"/>
          <w:szCs w:val="20"/>
        </w:rPr>
        <w:t xml:space="preserve">  </w:t>
      </w:r>
    </w:p>
    <w:p w14:paraId="051BEA4F" w14:textId="4D67C269" w:rsidR="009C7A7F" w:rsidRPr="00A94F9F" w:rsidRDefault="004815D6" w:rsidP="009C7A7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</w:t>
      </w:r>
      <w:r w:rsidR="009C7A7F">
        <w:rPr>
          <w:rFonts w:ascii="Century Gothic" w:hAnsi="Century Gothic"/>
          <w:sz w:val="20"/>
          <w:szCs w:val="20"/>
        </w:rPr>
        <w:t xml:space="preserve">are looking to appoint </w:t>
      </w:r>
      <w:r w:rsidR="009C7A7F" w:rsidRPr="00A94F9F">
        <w:rPr>
          <w:rFonts w:ascii="Century Gothic" w:hAnsi="Century Gothic"/>
          <w:sz w:val="20"/>
          <w:szCs w:val="20"/>
        </w:rPr>
        <w:t>college representatives that can provide expertise and support for this area</w:t>
      </w:r>
      <w:r w:rsidR="00BE5A69">
        <w:rPr>
          <w:rFonts w:ascii="Century Gothic" w:hAnsi="Century Gothic"/>
          <w:sz w:val="20"/>
          <w:szCs w:val="20"/>
        </w:rPr>
        <w:t xml:space="preserve"> of work.</w:t>
      </w:r>
      <w:r w:rsidR="009C7A7F">
        <w:rPr>
          <w:rFonts w:ascii="Century Gothic" w:hAnsi="Century Gothic"/>
          <w:sz w:val="20"/>
          <w:szCs w:val="20"/>
        </w:rPr>
        <w:t xml:space="preserve">  </w:t>
      </w:r>
      <w:r w:rsidR="00ED6098">
        <w:rPr>
          <w:rFonts w:ascii="Century Gothic" w:hAnsi="Century Gothic"/>
          <w:sz w:val="20"/>
          <w:szCs w:val="20"/>
        </w:rPr>
        <w:t xml:space="preserve">Please note that the role does </w:t>
      </w:r>
      <w:r w:rsidR="00ED6098" w:rsidRPr="00ED6098">
        <w:rPr>
          <w:rFonts w:ascii="Century Gothic" w:hAnsi="Century Gothic"/>
          <w:b/>
          <w:bCs/>
          <w:sz w:val="20"/>
          <w:szCs w:val="20"/>
        </w:rPr>
        <w:t>not</w:t>
      </w:r>
      <w:r w:rsidR="00ED6098">
        <w:rPr>
          <w:rFonts w:ascii="Century Gothic" w:hAnsi="Century Gothic"/>
          <w:sz w:val="20"/>
          <w:szCs w:val="20"/>
        </w:rPr>
        <w:t xml:space="preserve"> encompass the College’s internal data and </w:t>
      </w:r>
      <w:r w:rsidR="008850CD">
        <w:rPr>
          <w:rFonts w:ascii="Century Gothic" w:hAnsi="Century Gothic"/>
          <w:sz w:val="20"/>
          <w:szCs w:val="20"/>
        </w:rPr>
        <w:t xml:space="preserve">digital and </w:t>
      </w:r>
      <w:r w:rsidR="00ED6098">
        <w:rPr>
          <w:rFonts w:ascii="Century Gothic" w:hAnsi="Century Gothic"/>
          <w:sz w:val="20"/>
          <w:szCs w:val="20"/>
        </w:rPr>
        <w:t>technology related activities.</w:t>
      </w:r>
    </w:p>
    <w:p w14:paraId="1848DE84" w14:textId="02CEC366" w:rsidR="009C7A7F" w:rsidRDefault="009C7A7F" w:rsidP="00BC259E">
      <w:pPr>
        <w:rPr>
          <w:rFonts w:ascii="Century Gothic" w:hAnsi="Century Gothic"/>
          <w:sz w:val="20"/>
          <w:szCs w:val="20"/>
        </w:rPr>
      </w:pPr>
      <w:r w:rsidRPr="00A94F9F">
        <w:rPr>
          <w:rFonts w:ascii="Century Gothic" w:hAnsi="Century Gothic"/>
          <w:sz w:val="20"/>
          <w:szCs w:val="20"/>
        </w:rPr>
        <w:t xml:space="preserve">College representatives are individuals with a specific set of skills or experience in an area relevant to the specialty.  They generally </w:t>
      </w:r>
      <w:bookmarkStart w:id="0" w:name="_Hlk151379389"/>
      <w:r w:rsidRPr="00A94F9F">
        <w:rPr>
          <w:rFonts w:ascii="Century Gothic" w:hAnsi="Century Gothic"/>
          <w:sz w:val="20"/>
          <w:szCs w:val="20"/>
        </w:rPr>
        <w:t xml:space="preserve">represent the interests and views of the College </w:t>
      </w:r>
      <w:r>
        <w:rPr>
          <w:rFonts w:ascii="Century Gothic" w:hAnsi="Century Gothic"/>
          <w:sz w:val="20"/>
          <w:szCs w:val="20"/>
        </w:rPr>
        <w:t xml:space="preserve">and its membership </w:t>
      </w:r>
      <w:r w:rsidRPr="00A94F9F">
        <w:rPr>
          <w:rFonts w:ascii="Century Gothic" w:hAnsi="Century Gothic"/>
          <w:sz w:val="20"/>
          <w:szCs w:val="20"/>
        </w:rPr>
        <w:t xml:space="preserve">at an appointed </w:t>
      </w:r>
      <w:r w:rsidR="0026334B">
        <w:rPr>
          <w:rFonts w:ascii="Century Gothic" w:hAnsi="Century Gothic"/>
          <w:sz w:val="20"/>
          <w:szCs w:val="20"/>
        </w:rPr>
        <w:t xml:space="preserve">external </w:t>
      </w:r>
      <w:r w:rsidRPr="00A94F9F">
        <w:rPr>
          <w:rFonts w:ascii="Century Gothic" w:hAnsi="Century Gothic"/>
          <w:sz w:val="20"/>
          <w:szCs w:val="20"/>
        </w:rPr>
        <w:t xml:space="preserve">committee </w:t>
      </w:r>
      <w:bookmarkEnd w:id="0"/>
      <w:r w:rsidRPr="00A94F9F">
        <w:rPr>
          <w:rFonts w:ascii="Century Gothic" w:hAnsi="Century Gothic"/>
          <w:sz w:val="20"/>
          <w:szCs w:val="20"/>
        </w:rPr>
        <w:t>or group</w:t>
      </w:r>
      <w:r w:rsidR="004815D6">
        <w:rPr>
          <w:rFonts w:ascii="Century Gothic" w:hAnsi="Century Gothic"/>
          <w:sz w:val="20"/>
          <w:szCs w:val="20"/>
        </w:rPr>
        <w:t>,</w:t>
      </w:r>
      <w:r w:rsidRPr="00A94F9F">
        <w:rPr>
          <w:rFonts w:ascii="Century Gothic" w:hAnsi="Century Gothic"/>
          <w:sz w:val="20"/>
          <w:szCs w:val="20"/>
        </w:rPr>
        <w:t xml:space="preserve"> for which they have </w:t>
      </w:r>
      <w:proofErr w:type="gramStart"/>
      <w:r w:rsidRPr="00A94F9F">
        <w:rPr>
          <w:rFonts w:ascii="Century Gothic" w:hAnsi="Century Gothic"/>
          <w:sz w:val="20"/>
          <w:szCs w:val="20"/>
        </w:rPr>
        <w:t>particular expertise</w:t>
      </w:r>
      <w:proofErr w:type="gramEnd"/>
      <w:r w:rsidRPr="00A94F9F">
        <w:rPr>
          <w:rFonts w:ascii="Century Gothic" w:hAnsi="Century Gothic"/>
          <w:sz w:val="20"/>
          <w:szCs w:val="20"/>
        </w:rPr>
        <w:t xml:space="preserve"> and will provide input into external consultations and surveys.  </w:t>
      </w:r>
    </w:p>
    <w:p w14:paraId="33BFF3B4" w14:textId="5AE362C9" w:rsidR="00BE5A69" w:rsidRPr="00BE5A69" w:rsidRDefault="0026334B" w:rsidP="00BE5A6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These will be short term appointments </w:t>
      </w:r>
      <w:r w:rsidR="00BE5A69">
        <w:rPr>
          <w:rFonts w:ascii="Century Gothic" w:hAnsi="Century Gothic"/>
          <w:sz w:val="20"/>
          <w:szCs w:val="20"/>
        </w:rPr>
        <w:t>but i</w:t>
      </w:r>
      <w:r w:rsidR="00BE5A69" w:rsidRPr="00A94F9F">
        <w:rPr>
          <w:rFonts w:ascii="Century Gothic" w:eastAsia="Calibri" w:hAnsi="Century Gothic" w:cs="Arial"/>
          <w:sz w:val="20"/>
          <w:szCs w:val="20"/>
          <w:lang w:eastAsia="en-GB"/>
        </w:rPr>
        <w:t>n the medium term</w:t>
      </w:r>
      <w:r w:rsidR="00BE5A69">
        <w:rPr>
          <w:rFonts w:ascii="Century Gothic" w:eastAsia="Calibri" w:hAnsi="Century Gothic" w:cs="Arial"/>
          <w:sz w:val="20"/>
          <w:szCs w:val="20"/>
          <w:lang w:eastAsia="en-GB"/>
        </w:rPr>
        <w:t xml:space="preserve">, </w:t>
      </w:r>
      <w:r w:rsidR="00BE5A69" w:rsidRPr="00A94F9F">
        <w:rPr>
          <w:rFonts w:ascii="Century Gothic" w:eastAsia="Calibri" w:hAnsi="Century Gothic" w:cs="Arial"/>
          <w:sz w:val="20"/>
          <w:szCs w:val="20"/>
          <w:lang w:eastAsia="en-GB"/>
        </w:rPr>
        <w:t xml:space="preserve">the College </w:t>
      </w:r>
      <w:r w:rsidR="00BE5A69">
        <w:rPr>
          <w:rFonts w:ascii="Century Gothic" w:eastAsia="Calibri" w:hAnsi="Century Gothic" w:cs="Arial"/>
          <w:sz w:val="20"/>
          <w:szCs w:val="20"/>
          <w:lang w:eastAsia="en-GB"/>
        </w:rPr>
        <w:t xml:space="preserve">plans to </w:t>
      </w:r>
      <w:r w:rsidR="00BE5A69" w:rsidRPr="00A94F9F">
        <w:rPr>
          <w:rFonts w:ascii="Century Gothic" w:eastAsia="Calibri" w:hAnsi="Century Gothic" w:cs="Arial"/>
          <w:sz w:val="20"/>
          <w:szCs w:val="20"/>
          <w:lang w:eastAsia="en-GB"/>
        </w:rPr>
        <w:t xml:space="preserve">develop a Technology Advisory Group </w:t>
      </w:r>
      <w:r w:rsidR="00BE5A69">
        <w:rPr>
          <w:rFonts w:ascii="Century Gothic" w:eastAsia="Calibri" w:hAnsi="Century Gothic" w:cs="Arial"/>
          <w:sz w:val="20"/>
          <w:szCs w:val="20"/>
          <w:lang w:eastAsia="en-GB"/>
        </w:rPr>
        <w:t>to build on these appointments.</w:t>
      </w:r>
    </w:p>
    <w:p w14:paraId="24BD2F2B" w14:textId="2FD04ECA" w:rsidR="00BC259E" w:rsidRDefault="00BC259E" w:rsidP="00BC259E">
      <w:pPr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</w:pPr>
      <w:r w:rsidRPr="00902E92">
        <w:rPr>
          <w:rFonts w:ascii="Century Gothic" w:eastAsia="Calibri" w:hAnsi="Century Gothic" w:cs="Times New Roman"/>
          <w:b/>
          <w:bCs/>
          <w:sz w:val="28"/>
          <w:szCs w:val="28"/>
        </w:rPr>
        <w:t>Application process</w:t>
      </w:r>
      <w:r>
        <w:rPr>
          <w:rFonts w:ascii="Century Gothic" w:eastAsia="Calibri" w:hAnsi="Century Gothic" w:cs="Times New Roman"/>
          <w:b/>
          <w:bCs/>
          <w:sz w:val="28"/>
          <w:szCs w:val="28"/>
        </w:rPr>
        <w:br/>
      </w:r>
      <w:r w:rsidRPr="00DF3306"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 xml:space="preserve">Closing date: </w:t>
      </w:r>
      <w:r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>5pm</w:t>
      </w:r>
      <w:r w:rsidR="004815D6"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>, Friday 26 January 2024</w:t>
      </w:r>
    </w:p>
    <w:p w14:paraId="3A3DDEAB" w14:textId="75CECA00" w:rsidR="003A3AF7" w:rsidRDefault="008A67BA" w:rsidP="00BC259E">
      <w:pPr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</w:pPr>
      <w:r w:rsidRPr="008A67BA">
        <w:rPr>
          <w:rFonts w:ascii="Century Gothic" w:eastAsia="Times New Roman" w:hAnsi="Century Gothic" w:cs="Calibri,Bold"/>
          <w:b/>
          <w:bCs/>
          <w:color w:val="291F51" w:themeColor="accent1"/>
          <w:sz w:val="20"/>
          <w:szCs w:val="20"/>
          <w:lang w:eastAsia="en-GB"/>
        </w:rPr>
        <w:t>Interview date is Thursday 15 February 2-5pm</w:t>
      </w:r>
    </w:p>
    <w:p w14:paraId="2995BB47" w14:textId="62E95DFD" w:rsidR="009C7A7F" w:rsidRPr="009C7A7F" w:rsidRDefault="00BC259E" w:rsidP="00BC259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Please read the role description and person specification. </w:t>
      </w:r>
      <w:r w:rsidRPr="00902E92">
        <w:rPr>
          <w:rFonts w:ascii="Century Gothic" w:eastAsia="Calibri" w:hAnsi="Century Gothic" w:cs="Times New Roman"/>
          <w:sz w:val="20"/>
          <w:szCs w:val="20"/>
        </w:rPr>
        <w:t xml:space="preserve">If you believe that you are the right person for this role, please submit an abbreviated focused CV (maximum 2 pages) and </w:t>
      </w:r>
      <w:r>
        <w:rPr>
          <w:rFonts w:ascii="Century Gothic" w:eastAsia="Calibri" w:hAnsi="Century Gothic" w:cs="Times New Roman"/>
          <w:sz w:val="20"/>
          <w:szCs w:val="20"/>
        </w:rPr>
        <w:t xml:space="preserve">a </w:t>
      </w:r>
      <w:r w:rsidRPr="00902E92">
        <w:rPr>
          <w:rFonts w:ascii="Century Gothic" w:eastAsia="Calibri" w:hAnsi="Century Gothic" w:cs="Times New Roman"/>
          <w:sz w:val="20"/>
          <w:szCs w:val="20"/>
        </w:rPr>
        <w:t>statement</w:t>
      </w:r>
      <w:r>
        <w:rPr>
          <w:rFonts w:ascii="Century Gothic" w:eastAsia="Calibri" w:hAnsi="Century Gothic" w:cs="Times New Roman"/>
          <w:sz w:val="20"/>
          <w:szCs w:val="20"/>
        </w:rPr>
        <w:t xml:space="preserve"> (up to 650 words)</w:t>
      </w:r>
      <w:r w:rsidRPr="00902E92"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="009C7A7F">
        <w:rPr>
          <w:rFonts w:ascii="Century Gothic" w:hAnsi="Century Gothic"/>
          <w:sz w:val="20"/>
          <w:szCs w:val="20"/>
        </w:rPr>
        <w:t xml:space="preserve">advising why you would be interested in getting involved and </w:t>
      </w:r>
      <w:r w:rsidR="009C7A7F" w:rsidRPr="00547B61">
        <w:rPr>
          <w:rFonts w:ascii="Century Gothic" w:hAnsi="Century Gothic"/>
          <w:sz w:val="20"/>
          <w:szCs w:val="20"/>
        </w:rPr>
        <w:t xml:space="preserve">demonstrating </w:t>
      </w:r>
      <w:r w:rsidR="009C7A7F">
        <w:rPr>
          <w:rFonts w:ascii="Century Gothic" w:hAnsi="Century Gothic"/>
          <w:sz w:val="20"/>
          <w:szCs w:val="20"/>
        </w:rPr>
        <w:t>any</w:t>
      </w:r>
      <w:r w:rsidR="009C7A7F" w:rsidRPr="00547B61">
        <w:rPr>
          <w:rFonts w:ascii="Century Gothic" w:hAnsi="Century Gothic"/>
          <w:sz w:val="20"/>
          <w:szCs w:val="20"/>
        </w:rPr>
        <w:t xml:space="preserve"> experience </w:t>
      </w:r>
      <w:r w:rsidR="009C7A7F">
        <w:rPr>
          <w:rFonts w:ascii="Century Gothic" w:hAnsi="Century Gothic"/>
          <w:sz w:val="20"/>
          <w:szCs w:val="20"/>
        </w:rPr>
        <w:t xml:space="preserve">that </w:t>
      </w:r>
      <w:r w:rsidR="009C7A7F" w:rsidRPr="00547B61">
        <w:rPr>
          <w:rFonts w:ascii="Century Gothic" w:hAnsi="Century Gothic"/>
          <w:sz w:val="20"/>
          <w:szCs w:val="20"/>
        </w:rPr>
        <w:t xml:space="preserve">would be relevant to supporting this </w:t>
      </w:r>
      <w:r w:rsidR="009C7A7F">
        <w:rPr>
          <w:rFonts w:ascii="Century Gothic" w:hAnsi="Century Gothic"/>
          <w:sz w:val="20"/>
          <w:szCs w:val="20"/>
        </w:rPr>
        <w:t xml:space="preserve">work.  </w:t>
      </w:r>
      <w:r w:rsidR="00BB7093">
        <w:rPr>
          <w:rFonts w:ascii="Century Gothic" w:hAnsi="Century Gothic"/>
          <w:sz w:val="20"/>
          <w:szCs w:val="20"/>
        </w:rPr>
        <w:t xml:space="preserve">Given the expansive nature of this area and the need to </w:t>
      </w:r>
      <w:r w:rsidR="00BE5A69">
        <w:rPr>
          <w:rFonts w:ascii="Century Gothic" w:hAnsi="Century Gothic"/>
          <w:sz w:val="20"/>
          <w:szCs w:val="20"/>
        </w:rPr>
        <w:t xml:space="preserve">also </w:t>
      </w:r>
      <w:r w:rsidR="00BB7093">
        <w:rPr>
          <w:rFonts w:ascii="Century Gothic" w:hAnsi="Century Gothic"/>
          <w:sz w:val="20"/>
          <w:szCs w:val="20"/>
        </w:rPr>
        <w:t>provide ethical and information governance advice, we are likely to appoint more than one college representative</w:t>
      </w:r>
      <w:r w:rsidR="00BE5A69">
        <w:rPr>
          <w:rFonts w:ascii="Century Gothic" w:hAnsi="Century Gothic"/>
          <w:sz w:val="20"/>
          <w:szCs w:val="20"/>
        </w:rPr>
        <w:t>.</w:t>
      </w:r>
    </w:p>
    <w:p w14:paraId="6334E9E6" w14:textId="4D194161" w:rsidR="00BC259E" w:rsidRDefault="00BC259E" w:rsidP="00BC259E">
      <w:pPr>
        <w:rPr>
          <w:rFonts w:ascii="Century Gothic" w:eastAsia="Calibri" w:hAnsi="Century Gothic" w:cs="Times New Roman"/>
          <w:b/>
          <w:bCs/>
          <w:sz w:val="20"/>
          <w:szCs w:val="20"/>
        </w:rPr>
      </w:pPr>
      <w:r w:rsidRPr="00902E92">
        <w:rPr>
          <w:rFonts w:ascii="Century Gothic" w:eastAsia="Calibri" w:hAnsi="Century Gothic" w:cs="Times New Roman"/>
          <w:sz w:val="20"/>
          <w:szCs w:val="20"/>
        </w:rPr>
        <w:t xml:space="preserve">Please send your CV and statement to </w:t>
      </w:r>
      <w:r>
        <w:rPr>
          <w:rFonts w:ascii="Century Gothic" w:eastAsia="Calibri" w:hAnsi="Century Gothic" w:cs="Times New Roman"/>
          <w:sz w:val="20"/>
          <w:szCs w:val="20"/>
        </w:rPr>
        <w:t>C</w:t>
      </w:r>
      <w:r w:rsidR="009C7A7F">
        <w:rPr>
          <w:rFonts w:ascii="Century Gothic" w:eastAsia="Calibri" w:hAnsi="Century Gothic" w:cs="Times New Roman"/>
          <w:sz w:val="20"/>
          <w:szCs w:val="20"/>
        </w:rPr>
        <w:t>laire Flatt</w:t>
      </w:r>
      <w:r w:rsidRPr="00902E92">
        <w:rPr>
          <w:rFonts w:ascii="Century Gothic" w:eastAsia="Calibri" w:hAnsi="Century Gothic" w:cs="Times New Roman"/>
          <w:sz w:val="20"/>
          <w:szCs w:val="20"/>
        </w:rPr>
        <w:t xml:space="preserve"> at </w:t>
      </w:r>
      <w:r w:rsidR="009C7A7F">
        <w:rPr>
          <w:rFonts w:ascii="Century Gothic" w:eastAsia="Calibri" w:hAnsi="Century Gothic" w:cs="Times New Roman"/>
          <w:sz w:val="20"/>
          <w:szCs w:val="20"/>
        </w:rPr>
        <w:t>cflat</w:t>
      </w:r>
      <w:r>
        <w:rPr>
          <w:rFonts w:ascii="Century Gothic" w:eastAsia="Calibri" w:hAnsi="Century Gothic" w:cs="Times New Roman"/>
          <w:sz w:val="20"/>
          <w:szCs w:val="20"/>
        </w:rPr>
        <w:t>t</w:t>
      </w:r>
      <w:r w:rsidRPr="00902E92">
        <w:rPr>
          <w:rFonts w:ascii="Century Gothic" w:eastAsia="Calibri" w:hAnsi="Century Gothic" w:cs="Times New Roman"/>
          <w:sz w:val="20"/>
          <w:szCs w:val="20"/>
        </w:rPr>
        <w:t xml:space="preserve">@rcoa.ac.uk </w:t>
      </w:r>
      <w:r w:rsidRPr="00902E92">
        <w:rPr>
          <w:rFonts w:ascii="Century Gothic" w:eastAsia="Calibri" w:hAnsi="Century Gothic" w:cs="Times New Roman"/>
          <w:b/>
          <w:bCs/>
          <w:sz w:val="20"/>
          <w:szCs w:val="20"/>
        </w:rPr>
        <w:t xml:space="preserve">by 5pm on </w:t>
      </w:r>
      <w:r w:rsidR="004815D6">
        <w:rPr>
          <w:rFonts w:ascii="Century Gothic" w:eastAsia="Calibri" w:hAnsi="Century Gothic" w:cs="Times New Roman"/>
          <w:b/>
          <w:bCs/>
          <w:sz w:val="20"/>
          <w:szCs w:val="20"/>
        </w:rPr>
        <w:t>Friday 26 January 2024</w:t>
      </w:r>
    </w:p>
    <w:p w14:paraId="5C3B3B84" w14:textId="786A9E73" w:rsidR="00BB7093" w:rsidRPr="00902E92" w:rsidRDefault="00BB7093" w:rsidP="00BC259E">
      <w:pPr>
        <w:rPr>
          <w:rFonts w:ascii="Century Gothic" w:hAnsi="Century Gothic"/>
          <w:bCs/>
          <w:sz w:val="20"/>
          <w:szCs w:val="20"/>
        </w:rPr>
      </w:pPr>
      <w:r w:rsidRPr="00BB7093">
        <w:rPr>
          <w:rFonts w:ascii="Century Gothic" w:eastAsia="Calibri" w:hAnsi="Century Gothic" w:cs="Times New Roman"/>
          <w:sz w:val="20"/>
          <w:szCs w:val="20"/>
        </w:rPr>
        <w:lastRenderedPageBreak/>
        <w:t xml:space="preserve">Applications will be </w:t>
      </w:r>
      <w:r w:rsidR="003A3AF7">
        <w:rPr>
          <w:rFonts w:ascii="Century Gothic" w:eastAsia="Calibri" w:hAnsi="Century Gothic" w:cs="Times New Roman"/>
          <w:sz w:val="20"/>
          <w:szCs w:val="20"/>
        </w:rPr>
        <w:t>shortlisted</w:t>
      </w:r>
      <w:r w:rsidRPr="00BB7093">
        <w:rPr>
          <w:rFonts w:ascii="Century Gothic" w:eastAsia="Calibri" w:hAnsi="Century Gothic" w:cs="Times New Roman"/>
          <w:sz w:val="20"/>
          <w:szCs w:val="20"/>
        </w:rPr>
        <w:t xml:space="preserve"> by a panel which includes members of the College</w:t>
      </w:r>
      <w:r w:rsidR="004815D6">
        <w:rPr>
          <w:rFonts w:ascii="Century Gothic" w:eastAsia="Calibri" w:hAnsi="Century Gothic" w:cs="Times New Roman"/>
          <w:sz w:val="20"/>
          <w:szCs w:val="20"/>
        </w:rPr>
        <w:t xml:space="preserve">’s </w:t>
      </w:r>
      <w:r w:rsidRPr="00BB7093">
        <w:rPr>
          <w:rFonts w:ascii="Century Gothic" w:eastAsia="Calibri" w:hAnsi="Century Gothic" w:cs="Times New Roman"/>
          <w:sz w:val="20"/>
          <w:szCs w:val="20"/>
        </w:rPr>
        <w:t>Clinical Quality and Research Board and the lead Director</w:t>
      </w:r>
      <w:r w:rsidR="00BE5A69">
        <w:rPr>
          <w:rFonts w:ascii="Century Gothic" w:eastAsia="Calibri" w:hAnsi="Century Gothic" w:cs="Times New Roman"/>
          <w:sz w:val="20"/>
          <w:szCs w:val="20"/>
        </w:rPr>
        <w:t xml:space="preserve">.  Applications </w:t>
      </w:r>
      <w:r w:rsidRPr="00BB7093">
        <w:rPr>
          <w:rFonts w:ascii="Century Gothic" w:eastAsia="Calibri" w:hAnsi="Century Gothic" w:cs="Times New Roman"/>
          <w:sz w:val="20"/>
          <w:szCs w:val="20"/>
        </w:rPr>
        <w:t>will be assessed against the requirements listed in the person specification</w:t>
      </w:r>
      <w:r>
        <w:rPr>
          <w:rFonts w:ascii="Century Gothic" w:eastAsia="Calibri" w:hAnsi="Century Gothic" w:cs="Times New Roman"/>
          <w:b/>
          <w:bCs/>
          <w:sz w:val="20"/>
          <w:szCs w:val="20"/>
        </w:rPr>
        <w:t>.</w:t>
      </w:r>
    </w:p>
    <w:p w14:paraId="5EEA1AC8" w14:textId="1266D9F3" w:rsidR="00A46043" w:rsidRPr="00BB7093" w:rsidRDefault="0057649F" w:rsidP="00BB7093">
      <w:pPr>
        <w:rPr>
          <w:rFonts w:ascii="Century Gothic" w:hAnsi="Century Gothic"/>
          <w:b/>
          <w:bCs/>
          <w:color w:val="8A5D9A" w:themeColor="accent3"/>
          <w:sz w:val="28"/>
          <w:szCs w:val="28"/>
        </w:rPr>
      </w:pPr>
      <w:r w:rsidRPr="00A46043">
        <w:rPr>
          <w:rFonts w:ascii="Century Gothic" w:hAnsi="Century Gothic"/>
          <w:b/>
          <w:color w:val="8A5D9A" w:themeColor="accent3"/>
          <w:sz w:val="28"/>
          <w:szCs w:val="28"/>
        </w:rPr>
        <w:t>Role</w:t>
      </w:r>
      <w:r w:rsidR="00C82134" w:rsidRPr="00A46043">
        <w:rPr>
          <w:rFonts w:ascii="Century Gothic" w:hAnsi="Century Gothic"/>
          <w:b/>
          <w:color w:val="8A5D9A" w:themeColor="accent3"/>
          <w:sz w:val="28"/>
          <w:szCs w:val="28"/>
        </w:rPr>
        <w:t xml:space="preserve"> Description and Person Specification </w:t>
      </w:r>
    </w:p>
    <w:p w14:paraId="4A97AE4D" w14:textId="2F1F739C" w:rsidR="00C82134" w:rsidRPr="00863D13" w:rsidRDefault="00A46043" w:rsidP="00C82134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63D13">
        <w:rPr>
          <w:rFonts w:ascii="Century Gothic" w:hAnsi="Century Gothic"/>
          <w:b/>
          <w:bCs/>
          <w:sz w:val="20"/>
          <w:szCs w:val="20"/>
        </w:rPr>
        <w:t xml:space="preserve">General Duties and Responsibilities </w:t>
      </w:r>
    </w:p>
    <w:p w14:paraId="26A0AED1" w14:textId="77777777" w:rsidR="0026334B" w:rsidRDefault="0026334B" w:rsidP="0026334B">
      <w:pPr>
        <w:pStyle w:val="NoSpacing"/>
        <w:rPr>
          <w:rFonts w:ascii="Century Gothic" w:hAnsi="Century Gothic"/>
          <w:sz w:val="20"/>
          <w:szCs w:val="20"/>
        </w:rPr>
      </w:pPr>
    </w:p>
    <w:p w14:paraId="01CD6CEC" w14:textId="7DA85C09" w:rsidR="00821A35" w:rsidRPr="00FE0E1D" w:rsidRDefault="0026334B" w:rsidP="00ED6098">
      <w:pPr>
        <w:numPr>
          <w:ilvl w:val="0"/>
          <w:numId w:val="25"/>
        </w:numPr>
        <w:shd w:val="clear" w:color="auto" w:fill="FFFFFF"/>
        <w:spacing w:after="158" w:line="259" w:lineRule="auto"/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</w:pPr>
      <w:r>
        <w:rPr>
          <w:rFonts w:ascii="Century Gothic" w:hAnsi="Century Gothic"/>
          <w:sz w:val="20"/>
          <w:szCs w:val="20"/>
        </w:rPr>
        <w:t>R</w:t>
      </w:r>
      <w:r w:rsidRPr="00A94F9F">
        <w:rPr>
          <w:rFonts w:ascii="Century Gothic" w:hAnsi="Century Gothic"/>
          <w:sz w:val="20"/>
          <w:szCs w:val="20"/>
        </w:rPr>
        <w:t>epresent the interests and views of the College</w:t>
      </w:r>
      <w:r w:rsidR="00821A35">
        <w:rPr>
          <w:rFonts w:ascii="Century Gothic" w:hAnsi="Century Gothic"/>
          <w:sz w:val="20"/>
          <w:szCs w:val="20"/>
        </w:rPr>
        <w:t>,</w:t>
      </w:r>
      <w:r w:rsidR="00ED60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its membership </w:t>
      </w:r>
      <w:r w:rsidR="00821A35">
        <w:rPr>
          <w:rFonts w:ascii="Century Gothic" w:hAnsi="Century Gothic"/>
          <w:sz w:val="20"/>
          <w:szCs w:val="20"/>
        </w:rPr>
        <w:t xml:space="preserve">and patients </w:t>
      </w:r>
      <w:r>
        <w:rPr>
          <w:rFonts w:ascii="Century Gothic" w:hAnsi="Century Gothic"/>
          <w:sz w:val="20"/>
          <w:szCs w:val="20"/>
        </w:rPr>
        <w:t>on the application of technology in the specialty and use of NHS</w:t>
      </w:r>
      <w:r w:rsidR="0010026D">
        <w:rPr>
          <w:rFonts w:ascii="Century Gothic" w:hAnsi="Century Gothic"/>
          <w:sz w:val="20"/>
          <w:szCs w:val="20"/>
        </w:rPr>
        <w:t>, patient and public</w:t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data </w:t>
      </w:r>
      <w:r w:rsidRPr="00A94F9F">
        <w:rPr>
          <w:rFonts w:ascii="Century Gothic" w:hAnsi="Century Gothic"/>
          <w:sz w:val="20"/>
          <w:szCs w:val="20"/>
        </w:rPr>
        <w:t xml:space="preserve"> </w:t>
      </w:r>
      <w:r w:rsidR="00D25F84">
        <w:rPr>
          <w:rFonts w:ascii="Century Gothic" w:hAnsi="Century Gothic"/>
          <w:sz w:val="20"/>
          <w:szCs w:val="20"/>
        </w:rPr>
        <w:t>and</w:t>
      </w:r>
      <w:proofErr w:type="gramEnd"/>
      <w:r w:rsidR="00D25F84">
        <w:rPr>
          <w:rFonts w:ascii="Century Gothic" w:hAnsi="Century Gothic"/>
          <w:sz w:val="20"/>
          <w:szCs w:val="20"/>
        </w:rPr>
        <w:t xml:space="preserve"> report back to the College using an established report template</w:t>
      </w:r>
      <w:r w:rsidR="00821A35">
        <w:rPr>
          <w:rFonts w:ascii="Century Gothic" w:hAnsi="Century Gothic"/>
          <w:sz w:val="20"/>
          <w:szCs w:val="20"/>
        </w:rPr>
        <w:t>.</w:t>
      </w:r>
    </w:p>
    <w:p w14:paraId="11503193" w14:textId="0E52D8CA" w:rsidR="0026334B" w:rsidRDefault="0026334B" w:rsidP="00ED6098">
      <w:pPr>
        <w:numPr>
          <w:ilvl w:val="0"/>
          <w:numId w:val="25"/>
        </w:numPr>
        <w:shd w:val="clear" w:color="auto" w:fill="FFFFFF"/>
        <w:spacing w:after="158" w:line="259" w:lineRule="auto"/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Provide input into</w:t>
      </w:r>
      <w:r w:rsidRPr="00A94F9F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 the development of professional guidance, standards or other advice as related to technology</w:t>
      </w: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 and use of data</w:t>
      </w:r>
      <w:r w:rsidR="004815D6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.</w:t>
      </w:r>
    </w:p>
    <w:p w14:paraId="0B5D24EB" w14:textId="408867C2" w:rsidR="0026334B" w:rsidRPr="00A94F9F" w:rsidRDefault="0026334B" w:rsidP="00ED6098">
      <w:pPr>
        <w:numPr>
          <w:ilvl w:val="0"/>
          <w:numId w:val="25"/>
        </w:numPr>
        <w:shd w:val="clear" w:color="auto" w:fill="FFFFFF"/>
        <w:spacing w:after="158" w:line="259" w:lineRule="auto"/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Provide input into relevant external </w:t>
      </w:r>
      <w:r w:rsidR="00030184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committees/working groups, </w:t>
      </w: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consultations and surveys</w:t>
      </w:r>
      <w:r w:rsidR="004815D6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.</w:t>
      </w:r>
    </w:p>
    <w:p w14:paraId="41F794C9" w14:textId="1E7D8052" w:rsidR="00783BA1" w:rsidRDefault="004E1F32" w:rsidP="00ED6098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0"/>
          <w:szCs w:val="20"/>
        </w:rPr>
      </w:pPr>
      <w:r w:rsidRPr="00863D13">
        <w:rPr>
          <w:rFonts w:ascii="Century Gothic" w:hAnsi="Century Gothic"/>
          <w:sz w:val="20"/>
          <w:szCs w:val="20"/>
        </w:rPr>
        <w:t xml:space="preserve">Support </w:t>
      </w:r>
      <w:r w:rsidR="00BC0A45" w:rsidRPr="00863D13">
        <w:rPr>
          <w:rFonts w:ascii="Century Gothic" w:hAnsi="Century Gothic"/>
          <w:sz w:val="20"/>
          <w:szCs w:val="20"/>
        </w:rPr>
        <w:t xml:space="preserve">College </w:t>
      </w:r>
      <w:r w:rsidR="003917BE" w:rsidRPr="00863D13">
        <w:rPr>
          <w:rFonts w:ascii="Century Gothic" w:hAnsi="Century Gothic"/>
          <w:sz w:val="20"/>
          <w:szCs w:val="20"/>
        </w:rPr>
        <w:t xml:space="preserve">staff </w:t>
      </w:r>
      <w:r w:rsidR="00BC0A45" w:rsidRPr="00863D13">
        <w:rPr>
          <w:rFonts w:ascii="Century Gothic" w:hAnsi="Century Gothic"/>
          <w:sz w:val="20"/>
          <w:szCs w:val="20"/>
        </w:rPr>
        <w:t xml:space="preserve">with </w:t>
      </w:r>
      <w:r w:rsidR="0026334B">
        <w:rPr>
          <w:rFonts w:ascii="Century Gothic" w:hAnsi="Century Gothic"/>
          <w:sz w:val="20"/>
          <w:szCs w:val="20"/>
        </w:rPr>
        <w:t xml:space="preserve">technology </w:t>
      </w:r>
      <w:r w:rsidR="001F4DB5">
        <w:rPr>
          <w:rFonts w:ascii="Century Gothic" w:hAnsi="Century Gothic"/>
          <w:sz w:val="20"/>
          <w:szCs w:val="20"/>
        </w:rPr>
        <w:t xml:space="preserve">and data </w:t>
      </w:r>
      <w:r w:rsidR="00BC0A45" w:rsidRPr="00863D13">
        <w:rPr>
          <w:rFonts w:ascii="Century Gothic" w:hAnsi="Century Gothic"/>
          <w:sz w:val="20"/>
          <w:szCs w:val="20"/>
        </w:rPr>
        <w:t xml:space="preserve">related enquiries received from members and </w:t>
      </w:r>
      <w:r w:rsidR="00DE5340" w:rsidRPr="00863D13">
        <w:rPr>
          <w:rFonts w:ascii="Century Gothic" w:hAnsi="Century Gothic"/>
          <w:sz w:val="20"/>
          <w:szCs w:val="20"/>
        </w:rPr>
        <w:t xml:space="preserve">external bodies. </w:t>
      </w:r>
    </w:p>
    <w:p w14:paraId="36054C25" w14:textId="77777777" w:rsidR="00BE5A69" w:rsidRPr="00863D13" w:rsidRDefault="00BE5A69" w:rsidP="00ED6098">
      <w:pPr>
        <w:pStyle w:val="ListParagraph"/>
        <w:spacing w:after="0"/>
        <w:rPr>
          <w:rFonts w:ascii="Century Gothic" w:hAnsi="Century Gothic"/>
          <w:sz w:val="20"/>
          <w:szCs w:val="20"/>
        </w:rPr>
      </w:pPr>
    </w:p>
    <w:p w14:paraId="2FE41D0A" w14:textId="4CBC6DD5" w:rsidR="00BE5A69" w:rsidRDefault="00185183" w:rsidP="00ED6098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0"/>
          <w:szCs w:val="20"/>
        </w:rPr>
      </w:pPr>
      <w:r w:rsidRPr="00D25F84">
        <w:rPr>
          <w:rFonts w:ascii="Century Gothic" w:hAnsi="Century Gothic"/>
          <w:sz w:val="20"/>
          <w:szCs w:val="20"/>
        </w:rPr>
        <w:t>Represent the College at external</w:t>
      </w:r>
      <w:r w:rsidR="0026334B" w:rsidRPr="00D25F84">
        <w:rPr>
          <w:rFonts w:ascii="Century Gothic" w:hAnsi="Century Gothic"/>
          <w:sz w:val="20"/>
          <w:szCs w:val="20"/>
        </w:rPr>
        <w:t xml:space="preserve"> </w:t>
      </w:r>
      <w:r w:rsidR="004815D6" w:rsidRPr="00D25F84">
        <w:rPr>
          <w:rFonts w:ascii="Century Gothic" w:hAnsi="Century Gothic"/>
          <w:sz w:val="20"/>
          <w:szCs w:val="20"/>
        </w:rPr>
        <w:t>t</w:t>
      </w:r>
      <w:r w:rsidR="0026334B" w:rsidRPr="00D25F84">
        <w:rPr>
          <w:rFonts w:ascii="Century Gothic" w:hAnsi="Century Gothic"/>
          <w:sz w:val="20"/>
          <w:szCs w:val="20"/>
        </w:rPr>
        <w:t xml:space="preserve">echnology, </w:t>
      </w:r>
      <w:r w:rsidR="004815D6" w:rsidRPr="00D25F84">
        <w:rPr>
          <w:rFonts w:ascii="Century Gothic" w:hAnsi="Century Gothic"/>
          <w:sz w:val="20"/>
          <w:szCs w:val="20"/>
        </w:rPr>
        <w:t>d</w:t>
      </w:r>
      <w:r w:rsidR="0026334B" w:rsidRPr="00D25F84">
        <w:rPr>
          <w:rFonts w:ascii="Century Gothic" w:hAnsi="Century Gothic"/>
          <w:sz w:val="20"/>
          <w:szCs w:val="20"/>
        </w:rPr>
        <w:t xml:space="preserve">igital and </w:t>
      </w:r>
      <w:r w:rsidR="004815D6" w:rsidRPr="00D25F84">
        <w:rPr>
          <w:rFonts w:ascii="Century Gothic" w:hAnsi="Century Gothic"/>
          <w:sz w:val="20"/>
          <w:szCs w:val="20"/>
        </w:rPr>
        <w:t>d</w:t>
      </w:r>
      <w:r w:rsidR="0026334B" w:rsidRPr="00D25F84">
        <w:rPr>
          <w:rFonts w:ascii="Century Gothic" w:hAnsi="Century Gothic"/>
          <w:sz w:val="20"/>
          <w:szCs w:val="20"/>
        </w:rPr>
        <w:t>ata</w:t>
      </w:r>
      <w:r w:rsidRPr="00D25F84">
        <w:rPr>
          <w:rFonts w:ascii="Century Gothic" w:hAnsi="Century Gothic"/>
          <w:sz w:val="20"/>
          <w:szCs w:val="20"/>
        </w:rPr>
        <w:t xml:space="preserve"> related meetings and events as required</w:t>
      </w:r>
      <w:r w:rsidR="004815D6" w:rsidRPr="00D25F84">
        <w:rPr>
          <w:rFonts w:ascii="Century Gothic" w:hAnsi="Century Gothic"/>
          <w:sz w:val="20"/>
          <w:szCs w:val="20"/>
        </w:rPr>
        <w:t xml:space="preserve"> and report back to the </w:t>
      </w:r>
      <w:r w:rsidR="00D25F84">
        <w:rPr>
          <w:rFonts w:ascii="Century Gothic" w:hAnsi="Century Gothic"/>
          <w:sz w:val="20"/>
          <w:szCs w:val="20"/>
        </w:rPr>
        <w:t>College on matters of importance to the specialty.</w:t>
      </w:r>
    </w:p>
    <w:p w14:paraId="78D2BB45" w14:textId="77777777" w:rsidR="001F4DB5" w:rsidRPr="00FE0E1D" w:rsidRDefault="001F4DB5" w:rsidP="00ED6098">
      <w:pPr>
        <w:pStyle w:val="ListParagraph"/>
        <w:rPr>
          <w:rFonts w:ascii="Century Gothic" w:hAnsi="Century Gothic"/>
          <w:sz w:val="20"/>
          <w:szCs w:val="20"/>
        </w:rPr>
      </w:pPr>
    </w:p>
    <w:p w14:paraId="237273D7" w14:textId="2E1CEF2C" w:rsidR="001F4DB5" w:rsidRDefault="00FE0E1D" w:rsidP="00ED6098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Develop and maintain working relationships with relevant College Boards and Committees including the </w:t>
      </w:r>
      <w:proofErr w:type="spellStart"/>
      <w:r>
        <w:rPr>
          <w:rFonts w:ascii="Century Gothic" w:hAnsi="Century Gothic"/>
          <w:sz w:val="20"/>
          <w:szCs w:val="20"/>
        </w:rPr>
        <w:t>RCoA’s</w:t>
      </w:r>
      <w:proofErr w:type="spellEnd"/>
      <w:r>
        <w:rPr>
          <w:rFonts w:ascii="Century Gothic" w:hAnsi="Century Gothic"/>
          <w:sz w:val="20"/>
          <w:szCs w:val="20"/>
        </w:rPr>
        <w:t xml:space="preserve"> Education, Training and Examinations Board, Clinical Quality and Research Board and the RCoA Centre for Research &amp; Improvement.</w:t>
      </w:r>
    </w:p>
    <w:p w14:paraId="15CEEF3F" w14:textId="77777777" w:rsidR="00D25F84" w:rsidRPr="00D25F84" w:rsidRDefault="00D25F84" w:rsidP="00D25F84">
      <w:pPr>
        <w:spacing w:after="0"/>
        <w:rPr>
          <w:rFonts w:ascii="Century Gothic" w:hAnsi="Century Gothic"/>
          <w:sz w:val="20"/>
          <w:szCs w:val="20"/>
        </w:rPr>
      </w:pPr>
    </w:p>
    <w:p w14:paraId="5E9C4319" w14:textId="0D57488D" w:rsidR="00F93D8C" w:rsidRPr="006D293E" w:rsidRDefault="00BE5A69" w:rsidP="00BE5A69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6D293E">
        <w:rPr>
          <w:rFonts w:ascii="Century Gothic" w:hAnsi="Century Gothic"/>
          <w:b/>
          <w:bCs/>
          <w:sz w:val="20"/>
          <w:szCs w:val="20"/>
        </w:rPr>
        <w:t>Person specification</w:t>
      </w:r>
    </w:p>
    <w:p w14:paraId="2DCA84BD" w14:textId="0ED91055" w:rsidR="006F3EB9" w:rsidRPr="00213B5E" w:rsidRDefault="006F3EB9" w:rsidP="006F3EB9">
      <w:pPr>
        <w:spacing w:after="0"/>
        <w:outlineLvl w:val="0"/>
        <w:rPr>
          <w:rFonts w:ascii="Century Gothic" w:hAnsi="Century Gothic"/>
          <w:sz w:val="20"/>
          <w:szCs w:val="20"/>
        </w:rPr>
      </w:pPr>
    </w:p>
    <w:p w14:paraId="09B28872" w14:textId="0E577206" w:rsidR="00ED6098" w:rsidRPr="00ED6098" w:rsidRDefault="006F3EB9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213B5E">
        <w:rPr>
          <w:rFonts w:ascii="Century Gothic" w:hAnsi="Century Gothic"/>
          <w:sz w:val="20"/>
          <w:szCs w:val="20"/>
        </w:rPr>
        <w:t xml:space="preserve">A member in good standing of the College </w:t>
      </w:r>
      <w:r w:rsidR="009C5427">
        <w:rPr>
          <w:rFonts w:ascii="Century Gothic" w:hAnsi="Century Gothic"/>
          <w:sz w:val="20"/>
          <w:szCs w:val="20"/>
        </w:rPr>
        <w:t>and in good standing with the GMC, with a current licence to practice</w:t>
      </w:r>
    </w:p>
    <w:p w14:paraId="33D7124A" w14:textId="1A201AE3" w:rsidR="009C5427" w:rsidRDefault="006F3EB9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213B5E">
        <w:rPr>
          <w:rFonts w:ascii="Century Gothic" w:hAnsi="Century Gothic"/>
          <w:sz w:val="20"/>
          <w:szCs w:val="20"/>
        </w:rPr>
        <w:t xml:space="preserve">Demonstrable </w:t>
      </w:r>
      <w:r>
        <w:rPr>
          <w:rFonts w:ascii="Century Gothic" w:hAnsi="Century Gothic"/>
          <w:sz w:val="20"/>
          <w:szCs w:val="20"/>
        </w:rPr>
        <w:t>experience</w:t>
      </w:r>
      <w:r w:rsidR="009C5427">
        <w:rPr>
          <w:rFonts w:ascii="Century Gothic" w:hAnsi="Century Gothic"/>
          <w:sz w:val="20"/>
          <w:szCs w:val="20"/>
        </w:rPr>
        <w:t xml:space="preserve"> and interest in </w:t>
      </w:r>
      <w:r>
        <w:rPr>
          <w:rFonts w:ascii="Century Gothic" w:hAnsi="Century Gothic"/>
          <w:sz w:val="20"/>
          <w:szCs w:val="20"/>
        </w:rPr>
        <w:t xml:space="preserve">technology </w:t>
      </w:r>
      <w:r w:rsidR="009C5427">
        <w:rPr>
          <w:rFonts w:ascii="Century Gothic" w:hAnsi="Century Gothic"/>
          <w:sz w:val="20"/>
          <w:szCs w:val="20"/>
        </w:rPr>
        <w:t>including emerging technologies such as AI</w:t>
      </w:r>
      <w:r w:rsidR="002E139B">
        <w:rPr>
          <w:rFonts w:ascii="Century Gothic" w:hAnsi="Century Gothic"/>
          <w:sz w:val="20"/>
          <w:szCs w:val="20"/>
        </w:rPr>
        <w:t xml:space="preserve">, robotics and autonomous systems. </w:t>
      </w:r>
      <w:r w:rsidR="009C5427">
        <w:rPr>
          <w:rFonts w:ascii="Century Gothic" w:hAnsi="Century Gothic"/>
          <w:sz w:val="20"/>
          <w:szCs w:val="20"/>
        </w:rPr>
        <w:t xml:space="preserve"> </w:t>
      </w:r>
    </w:p>
    <w:p w14:paraId="1D7D8B3D" w14:textId="59D7EB63" w:rsidR="001F4DB5" w:rsidRDefault="009C5427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Demonstrable </w:t>
      </w:r>
      <w:r w:rsidR="00030184">
        <w:rPr>
          <w:rFonts w:ascii="Century Gothic" w:hAnsi="Century Gothic"/>
          <w:sz w:val="20"/>
          <w:szCs w:val="20"/>
        </w:rPr>
        <w:t xml:space="preserve">knowledge and </w:t>
      </w:r>
      <w:r>
        <w:rPr>
          <w:rFonts w:ascii="Century Gothic" w:hAnsi="Century Gothic"/>
          <w:sz w:val="20"/>
          <w:szCs w:val="20"/>
        </w:rPr>
        <w:t>experience in</w:t>
      </w:r>
      <w:r w:rsidR="006F3EB9">
        <w:rPr>
          <w:rFonts w:ascii="Century Gothic" w:hAnsi="Century Gothic"/>
          <w:sz w:val="20"/>
          <w:szCs w:val="20"/>
        </w:rPr>
        <w:t xml:space="preserve"> data</w:t>
      </w:r>
      <w:r w:rsidR="00155DD5">
        <w:rPr>
          <w:rFonts w:ascii="Century Gothic" w:hAnsi="Century Gothic"/>
          <w:sz w:val="20"/>
          <w:szCs w:val="20"/>
        </w:rPr>
        <w:t xml:space="preserve"> governance</w:t>
      </w:r>
      <w:r w:rsidR="006F3EB9">
        <w:rPr>
          <w:rFonts w:ascii="Century Gothic" w:hAnsi="Century Gothic"/>
          <w:sz w:val="20"/>
          <w:szCs w:val="20"/>
        </w:rPr>
        <w:t xml:space="preserve"> </w:t>
      </w:r>
      <w:r w:rsidR="006F3EB9" w:rsidRPr="00213B5E">
        <w:rPr>
          <w:rFonts w:ascii="Century Gothic" w:hAnsi="Century Gothic"/>
          <w:sz w:val="20"/>
          <w:szCs w:val="20"/>
        </w:rPr>
        <w:t xml:space="preserve">issues </w:t>
      </w:r>
    </w:p>
    <w:p w14:paraId="290707E2" w14:textId="5659D136" w:rsidR="008850CD" w:rsidRPr="008850CD" w:rsidRDefault="008850CD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8850CD">
        <w:rPr>
          <w:rFonts w:eastAsia="Times New Roman"/>
          <w:sz w:val="20"/>
          <w:szCs w:val="20"/>
        </w:rPr>
        <w:t>Acting as Caldicott Guardian (desirable)</w:t>
      </w:r>
    </w:p>
    <w:p w14:paraId="5BFDBB2F" w14:textId="78F1BE0F" w:rsidR="008850CD" w:rsidRPr="008850CD" w:rsidRDefault="008850CD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8850CD">
        <w:rPr>
          <w:rFonts w:eastAsia="Times New Roman"/>
          <w:sz w:val="20"/>
          <w:szCs w:val="20"/>
        </w:rPr>
        <w:t>Holding an established digital role such as CCIO/ CIO or equivalent (desirable)</w:t>
      </w:r>
    </w:p>
    <w:p w14:paraId="004E7EF6" w14:textId="6A5984BA" w:rsidR="006D293E" w:rsidRDefault="00155DD5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Broad understanding of national data </w:t>
      </w:r>
      <w:r w:rsidR="00030184">
        <w:rPr>
          <w:rFonts w:ascii="Century Gothic" w:hAnsi="Century Gothic"/>
          <w:sz w:val="20"/>
          <w:szCs w:val="20"/>
        </w:rPr>
        <w:t xml:space="preserve">and information </w:t>
      </w:r>
      <w:r>
        <w:rPr>
          <w:rFonts w:ascii="Century Gothic" w:hAnsi="Century Gothic"/>
          <w:sz w:val="20"/>
          <w:szCs w:val="20"/>
        </w:rPr>
        <w:t>strategies</w:t>
      </w:r>
    </w:p>
    <w:p w14:paraId="06DEF5D7" w14:textId="2367B518" w:rsidR="006D293E" w:rsidRPr="00ED6098" w:rsidRDefault="006D293E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D25F84">
        <w:rPr>
          <w:rFonts w:ascii="Century Gothic" w:hAnsi="Century Gothic"/>
          <w:sz w:val="20"/>
          <w:szCs w:val="20"/>
        </w:rPr>
        <w:t xml:space="preserve">Committed to </w:t>
      </w:r>
      <w:r w:rsidRPr="00D25F84">
        <w:rPr>
          <w:sz w:val="20"/>
          <w:szCs w:val="20"/>
        </w:rPr>
        <w:t xml:space="preserve">ensuring that anaesthetic </w:t>
      </w:r>
      <w:r w:rsidR="002E139B">
        <w:rPr>
          <w:sz w:val="20"/>
          <w:szCs w:val="20"/>
        </w:rPr>
        <w:t xml:space="preserve">and perioperative </w:t>
      </w:r>
      <w:r w:rsidRPr="00D25F84">
        <w:rPr>
          <w:sz w:val="20"/>
          <w:szCs w:val="20"/>
        </w:rPr>
        <w:t xml:space="preserve">care </w:t>
      </w:r>
      <w:r w:rsidR="002E139B">
        <w:rPr>
          <w:sz w:val="20"/>
          <w:szCs w:val="20"/>
        </w:rPr>
        <w:t xml:space="preserve">process </w:t>
      </w:r>
      <w:r w:rsidRPr="00D25F84">
        <w:rPr>
          <w:sz w:val="20"/>
          <w:szCs w:val="20"/>
        </w:rPr>
        <w:t>and outcome</w:t>
      </w:r>
      <w:r w:rsidR="002E139B">
        <w:rPr>
          <w:sz w:val="20"/>
          <w:szCs w:val="20"/>
        </w:rPr>
        <w:t xml:space="preserve"> measures </w:t>
      </w:r>
      <w:r w:rsidRPr="00D25F84">
        <w:rPr>
          <w:sz w:val="20"/>
          <w:szCs w:val="20"/>
        </w:rPr>
        <w:t xml:space="preserve">are included in NHS and </w:t>
      </w:r>
      <w:r w:rsidR="002E139B">
        <w:rPr>
          <w:sz w:val="20"/>
          <w:szCs w:val="20"/>
        </w:rPr>
        <w:t xml:space="preserve">other </w:t>
      </w:r>
      <w:r w:rsidRPr="00D25F84">
        <w:rPr>
          <w:sz w:val="20"/>
          <w:szCs w:val="20"/>
        </w:rPr>
        <w:t xml:space="preserve">relevant core datasets.   </w:t>
      </w:r>
    </w:p>
    <w:p w14:paraId="49D2CF72" w14:textId="231CEB86" w:rsidR="006F3EB9" w:rsidRPr="004815D6" w:rsidRDefault="006F3EB9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CF31B3">
        <w:rPr>
          <w:rFonts w:ascii="Century Gothic" w:eastAsia="Century Gothic" w:hAnsi="Century Gothic" w:cs="Calibri,Bold"/>
          <w:bCs/>
          <w:color w:val="000000"/>
          <w:sz w:val="20"/>
          <w:szCs w:val="20"/>
        </w:rPr>
        <w:t>Evidence of working collaboratively and influencing people from a wide range of professional backgrounds (including clinicians and patients)</w:t>
      </w:r>
      <w:r w:rsidR="00ED6098">
        <w:rPr>
          <w:rFonts w:ascii="Century Gothic" w:eastAsia="Century Gothic" w:hAnsi="Century Gothic" w:cs="Calibri,Bold"/>
          <w:bCs/>
          <w:color w:val="000000"/>
          <w:sz w:val="20"/>
          <w:szCs w:val="20"/>
        </w:rPr>
        <w:t>.</w:t>
      </w:r>
      <w:r w:rsidRPr="00CF31B3">
        <w:rPr>
          <w:rFonts w:ascii="Century Gothic" w:eastAsia="Century Gothic" w:hAnsi="Century Gothic" w:cs="Calibri,Bold"/>
          <w:bCs/>
          <w:color w:val="000000"/>
          <w:sz w:val="20"/>
          <w:szCs w:val="20"/>
        </w:rPr>
        <w:t xml:space="preserve"> </w:t>
      </w:r>
    </w:p>
    <w:p w14:paraId="4AF69D97" w14:textId="51BE15A1" w:rsidR="004815D6" w:rsidRPr="004815D6" w:rsidRDefault="004815D6" w:rsidP="00ED6098">
      <w:pPr>
        <w:numPr>
          <w:ilvl w:val="0"/>
          <w:numId w:val="15"/>
        </w:numPr>
        <w:shd w:val="clear" w:color="auto" w:fill="FFFFFF"/>
        <w:spacing w:after="0" w:line="259" w:lineRule="auto"/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</w:pPr>
      <w:r>
        <w:rPr>
          <w:rFonts w:ascii="Century Gothic" w:eastAsia="Century Gothic" w:hAnsi="Century Gothic" w:cs="Calibri,Bold"/>
          <w:bCs/>
          <w:color w:val="000000"/>
          <w:sz w:val="20"/>
          <w:szCs w:val="20"/>
        </w:rPr>
        <w:t xml:space="preserve">Established links with </w:t>
      </w:r>
      <w:r w:rsidRPr="00A94F9F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professional bodies involved in technology and informatics in healthcare such as NHS Digital, the Professional Records Standards Body (PRSB)</w:t>
      </w:r>
      <w:r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, Faculty of Clinical Informatics</w:t>
      </w:r>
      <w:r w:rsidRPr="00A94F9F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 xml:space="preserve"> and the Society for Computing and Technology in Anaesthesia (SCATA)</w:t>
      </w:r>
      <w:r w:rsidR="00ED6098">
        <w:rPr>
          <w:rFonts w:ascii="Century Gothic" w:eastAsia="Times New Roman" w:hAnsi="Century Gothic" w:cs="Arial"/>
          <w:color w:val="343434"/>
          <w:sz w:val="20"/>
          <w:szCs w:val="20"/>
          <w:lang w:eastAsia="en-GB"/>
        </w:rPr>
        <w:t>.</w:t>
      </w:r>
    </w:p>
    <w:p w14:paraId="43742215" w14:textId="2138FEB0" w:rsidR="006F3EB9" w:rsidRDefault="006F3EB9" w:rsidP="00ED6098">
      <w:pPr>
        <w:pStyle w:val="ListParagraph"/>
        <w:numPr>
          <w:ilvl w:val="0"/>
          <w:numId w:val="28"/>
        </w:numPr>
        <w:spacing w:after="0"/>
        <w:rPr>
          <w:rFonts w:ascii="Century Gothic" w:hAnsi="Century Gothic"/>
          <w:sz w:val="20"/>
          <w:szCs w:val="20"/>
        </w:rPr>
      </w:pPr>
      <w:r w:rsidRPr="00213B5E">
        <w:rPr>
          <w:rFonts w:ascii="Century Gothic" w:hAnsi="Century Gothic"/>
          <w:sz w:val="20"/>
          <w:szCs w:val="20"/>
        </w:rPr>
        <w:t>Excellent oral and written communication skills</w:t>
      </w:r>
      <w:r w:rsidR="00030184">
        <w:rPr>
          <w:rFonts w:ascii="Century Gothic" w:hAnsi="Century Gothic"/>
          <w:sz w:val="20"/>
          <w:szCs w:val="20"/>
        </w:rPr>
        <w:t xml:space="preserve"> inclusive of the ability to translate technical issues into plain English</w:t>
      </w:r>
      <w:r w:rsidR="00ED6098">
        <w:rPr>
          <w:rFonts w:ascii="Century Gothic" w:hAnsi="Century Gothic"/>
          <w:sz w:val="20"/>
          <w:szCs w:val="20"/>
        </w:rPr>
        <w:t>.</w:t>
      </w:r>
    </w:p>
    <w:p w14:paraId="594C51F9" w14:textId="3C8482D6" w:rsidR="006F3EB9" w:rsidRPr="00213B5E" w:rsidRDefault="006F3EB9" w:rsidP="00ED6098">
      <w:pPr>
        <w:pStyle w:val="ListParagraph"/>
        <w:numPr>
          <w:ilvl w:val="0"/>
          <w:numId w:val="16"/>
        </w:numPr>
        <w:spacing w:after="0"/>
        <w:rPr>
          <w:rFonts w:ascii="Century Gothic" w:hAnsi="Century Gothic"/>
          <w:sz w:val="20"/>
          <w:szCs w:val="20"/>
        </w:rPr>
      </w:pPr>
      <w:r w:rsidRPr="00213B5E">
        <w:rPr>
          <w:rFonts w:ascii="Century Gothic" w:hAnsi="Century Gothic"/>
          <w:sz w:val="20"/>
          <w:szCs w:val="20"/>
        </w:rPr>
        <w:t>Strong leadership, interpersonal and organisational skill</w:t>
      </w:r>
      <w:r w:rsidR="009C5427">
        <w:rPr>
          <w:rFonts w:ascii="Century Gothic" w:hAnsi="Century Gothic"/>
          <w:sz w:val="20"/>
          <w:szCs w:val="20"/>
        </w:rPr>
        <w:t>s</w:t>
      </w:r>
      <w:r w:rsidR="00ED6098">
        <w:rPr>
          <w:rFonts w:ascii="Century Gothic" w:hAnsi="Century Gothic"/>
          <w:sz w:val="20"/>
          <w:szCs w:val="20"/>
        </w:rPr>
        <w:t>.</w:t>
      </w:r>
    </w:p>
    <w:p w14:paraId="662211A8" w14:textId="77777777" w:rsidR="00BE5A69" w:rsidRPr="00BE5A69" w:rsidRDefault="00BE5A69" w:rsidP="00BE5A69">
      <w:pPr>
        <w:spacing w:after="0"/>
        <w:rPr>
          <w:rFonts w:ascii="Century Gothic" w:hAnsi="Century Gothic"/>
          <w:sz w:val="20"/>
          <w:szCs w:val="20"/>
        </w:rPr>
      </w:pPr>
    </w:p>
    <w:p w14:paraId="4F8C4205" w14:textId="4156745D" w:rsidR="00A46043" w:rsidRPr="00863D13" w:rsidRDefault="00A46043" w:rsidP="00D818FA">
      <w:pPr>
        <w:rPr>
          <w:rFonts w:ascii="Century Gothic" w:hAnsi="Century Gothic"/>
          <w:b/>
          <w:bCs/>
          <w:sz w:val="20"/>
          <w:szCs w:val="20"/>
        </w:rPr>
      </w:pPr>
      <w:r w:rsidRPr="00863D13">
        <w:rPr>
          <w:rFonts w:ascii="Century Gothic" w:hAnsi="Century Gothic"/>
          <w:b/>
          <w:bCs/>
          <w:sz w:val="20"/>
          <w:szCs w:val="20"/>
        </w:rPr>
        <w:t>Remuneration</w:t>
      </w:r>
    </w:p>
    <w:p w14:paraId="1815DD80" w14:textId="71BB463B" w:rsidR="00A46043" w:rsidRDefault="00A46043" w:rsidP="00D818FA">
      <w:pPr>
        <w:rPr>
          <w:rFonts w:ascii="Century Gothic" w:hAnsi="Century Gothic"/>
          <w:sz w:val="20"/>
          <w:szCs w:val="20"/>
        </w:rPr>
      </w:pPr>
      <w:r w:rsidRPr="00863D13">
        <w:rPr>
          <w:rFonts w:ascii="Century Gothic" w:hAnsi="Century Gothic"/>
          <w:sz w:val="20"/>
          <w:szCs w:val="20"/>
        </w:rPr>
        <w:t>There is no remuneration for this role. All reasonable and approved travel expenses associated with this role with be covered by the College.</w:t>
      </w:r>
    </w:p>
    <w:p w14:paraId="0E74EEB2" w14:textId="77777777" w:rsidR="00821A35" w:rsidRPr="00863D13" w:rsidRDefault="00821A35" w:rsidP="00D818FA">
      <w:pPr>
        <w:rPr>
          <w:rFonts w:ascii="Century Gothic" w:hAnsi="Century Gothic"/>
          <w:sz w:val="20"/>
          <w:szCs w:val="20"/>
        </w:rPr>
      </w:pPr>
    </w:p>
    <w:sectPr w:rsidR="00821A35" w:rsidRPr="00863D13" w:rsidSect="00750FA0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8B61" w14:textId="77777777" w:rsidR="009A5860" w:rsidRDefault="009A5860" w:rsidP="008D5E59">
      <w:pPr>
        <w:spacing w:after="0" w:line="240" w:lineRule="auto"/>
      </w:pPr>
      <w:r>
        <w:separator/>
      </w:r>
    </w:p>
  </w:endnote>
  <w:endnote w:type="continuationSeparator" w:id="0">
    <w:p w14:paraId="224636B1" w14:textId="77777777" w:rsidR="009A5860" w:rsidRDefault="009A5860" w:rsidP="008D5E59">
      <w:pPr>
        <w:spacing w:after="0" w:line="240" w:lineRule="auto"/>
      </w:pPr>
      <w:r>
        <w:continuationSeparator/>
      </w:r>
    </w:p>
  </w:endnote>
  <w:endnote w:type="continuationNotice" w:id="1">
    <w:p w14:paraId="5742D7E8" w14:textId="77777777" w:rsidR="009A5860" w:rsidRDefault="009A5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mbria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CE1B" w14:textId="77777777" w:rsidR="004F2766" w:rsidRDefault="004F27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7A46" w14:textId="77777777" w:rsidR="009A5860" w:rsidRDefault="009A5860" w:rsidP="008D5E59">
      <w:pPr>
        <w:spacing w:after="0" w:line="240" w:lineRule="auto"/>
      </w:pPr>
      <w:r>
        <w:separator/>
      </w:r>
    </w:p>
  </w:footnote>
  <w:footnote w:type="continuationSeparator" w:id="0">
    <w:p w14:paraId="39D66B6D" w14:textId="77777777" w:rsidR="009A5860" w:rsidRDefault="009A5860" w:rsidP="008D5E59">
      <w:pPr>
        <w:spacing w:after="0" w:line="240" w:lineRule="auto"/>
      </w:pPr>
      <w:r>
        <w:continuationSeparator/>
      </w:r>
    </w:p>
  </w:footnote>
  <w:footnote w:type="continuationNotice" w:id="1">
    <w:p w14:paraId="565B013A" w14:textId="77777777" w:rsidR="009A5860" w:rsidRDefault="009A5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E4A" w14:textId="77777777" w:rsidR="004F2766" w:rsidRDefault="004F2766" w:rsidP="00F760BC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33E8" w14:textId="77777777" w:rsidR="004C7103" w:rsidRDefault="004C7103">
    <w:pPr>
      <w:pStyle w:val="Header"/>
    </w:pPr>
    <w:r>
      <w:rPr>
        <w:noProof/>
        <w:lang w:eastAsia="en-GB"/>
      </w:rPr>
      <w:drawing>
        <wp:inline distT="0" distB="0" distL="0" distR="0" wp14:anchorId="4045666E" wp14:editId="41774DB2">
          <wp:extent cx="1872234" cy="86410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oA Logo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D34"/>
    <w:multiLevelType w:val="multilevel"/>
    <w:tmpl w:val="904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778B"/>
    <w:multiLevelType w:val="hybridMultilevel"/>
    <w:tmpl w:val="E780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4E75"/>
    <w:multiLevelType w:val="hybridMultilevel"/>
    <w:tmpl w:val="42983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442E"/>
    <w:multiLevelType w:val="multilevel"/>
    <w:tmpl w:val="37B8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C04578"/>
    <w:multiLevelType w:val="hybridMultilevel"/>
    <w:tmpl w:val="6E4CB1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15C5"/>
    <w:multiLevelType w:val="hybridMultilevel"/>
    <w:tmpl w:val="C02CD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A0EDC"/>
    <w:multiLevelType w:val="multilevel"/>
    <w:tmpl w:val="A2A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71B3E"/>
    <w:multiLevelType w:val="hybridMultilevel"/>
    <w:tmpl w:val="C442B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D0EBB"/>
    <w:multiLevelType w:val="hybridMultilevel"/>
    <w:tmpl w:val="2900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521B3"/>
    <w:multiLevelType w:val="hybridMultilevel"/>
    <w:tmpl w:val="957E6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7F74"/>
    <w:multiLevelType w:val="hybridMultilevel"/>
    <w:tmpl w:val="D686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23613"/>
    <w:multiLevelType w:val="hybridMultilevel"/>
    <w:tmpl w:val="8904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0EF6"/>
    <w:multiLevelType w:val="hybridMultilevel"/>
    <w:tmpl w:val="5720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279EC"/>
    <w:multiLevelType w:val="hybridMultilevel"/>
    <w:tmpl w:val="5E0C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2CBF"/>
    <w:multiLevelType w:val="hybridMultilevel"/>
    <w:tmpl w:val="AFF82D56"/>
    <w:lvl w:ilvl="0" w:tplc="EDA20BB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2F80"/>
    <w:multiLevelType w:val="hybridMultilevel"/>
    <w:tmpl w:val="F7EA6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C1BF6"/>
    <w:multiLevelType w:val="hybridMultilevel"/>
    <w:tmpl w:val="C000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B10FC"/>
    <w:multiLevelType w:val="hybridMultilevel"/>
    <w:tmpl w:val="7024A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37522"/>
    <w:multiLevelType w:val="hybridMultilevel"/>
    <w:tmpl w:val="E150446C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6AB321E0"/>
    <w:multiLevelType w:val="hybridMultilevel"/>
    <w:tmpl w:val="9A94C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70785"/>
    <w:multiLevelType w:val="hybridMultilevel"/>
    <w:tmpl w:val="6D60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84AF8"/>
    <w:multiLevelType w:val="hybridMultilevel"/>
    <w:tmpl w:val="7BD4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50C55"/>
    <w:multiLevelType w:val="hybridMultilevel"/>
    <w:tmpl w:val="A90A6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7628A"/>
    <w:multiLevelType w:val="hybridMultilevel"/>
    <w:tmpl w:val="230E3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82310">
    <w:abstractNumId w:val="7"/>
  </w:num>
  <w:num w:numId="2" w16cid:durableId="2059737415">
    <w:abstractNumId w:val="14"/>
  </w:num>
  <w:num w:numId="3" w16cid:durableId="1526404704">
    <w:abstractNumId w:val="4"/>
  </w:num>
  <w:num w:numId="4" w16cid:durableId="862019">
    <w:abstractNumId w:val="21"/>
  </w:num>
  <w:num w:numId="5" w16cid:durableId="1941328394">
    <w:abstractNumId w:val="20"/>
  </w:num>
  <w:num w:numId="6" w16cid:durableId="1118333466">
    <w:abstractNumId w:val="9"/>
  </w:num>
  <w:num w:numId="7" w16cid:durableId="1623882053">
    <w:abstractNumId w:val="19"/>
  </w:num>
  <w:num w:numId="8" w16cid:durableId="1650940104">
    <w:abstractNumId w:val="1"/>
  </w:num>
  <w:num w:numId="9" w16cid:durableId="913977575">
    <w:abstractNumId w:val="18"/>
  </w:num>
  <w:num w:numId="10" w16cid:durableId="2143498021">
    <w:abstractNumId w:val="5"/>
  </w:num>
  <w:num w:numId="11" w16cid:durableId="647511780">
    <w:abstractNumId w:val="10"/>
  </w:num>
  <w:num w:numId="12" w16cid:durableId="1326861189">
    <w:abstractNumId w:val="11"/>
  </w:num>
  <w:num w:numId="13" w16cid:durableId="241835004">
    <w:abstractNumId w:val="13"/>
  </w:num>
  <w:num w:numId="14" w16cid:durableId="800268267">
    <w:abstractNumId w:val="22"/>
  </w:num>
  <w:num w:numId="15" w16cid:durableId="1602757671">
    <w:abstractNumId w:val="12"/>
  </w:num>
  <w:num w:numId="16" w16cid:durableId="36973548">
    <w:abstractNumId w:val="8"/>
  </w:num>
  <w:num w:numId="17" w16cid:durableId="1839230112">
    <w:abstractNumId w:val="15"/>
  </w:num>
  <w:num w:numId="18" w16cid:durableId="2138833770">
    <w:abstractNumId w:val="6"/>
  </w:num>
  <w:num w:numId="19" w16cid:durableId="1825930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8227554">
    <w:abstractNumId w:val="8"/>
  </w:num>
  <w:num w:numId="21" w16cid:durableId="1549025443">
    <w:abstractNumId w:val="2"/>
  </w:num>
  <w:num w:numId="22" w16cid:durableId="84965088">
    <w:abstractNumId w:val="17"/>
  </w:num>
  <w:num w:numId="23" w16cid:durableId="329915757">
    <w:abstractNumId w:val="3"/>
  </w:num>
  <w:num w:numId="24" w16cid:durableId="1331177713">
    <w:abstractNumId w:val="16"/>
  </w:num>
  <w:num w:numId="25" w16cid:durableId="2115593233">
    <w:abstractNumId w:val="0"/>
  </w:num>
  <w:num w:numId="26" w16cid:durableId="730620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409752">
    <w:abstractNumId w:val="0"/>
  </w:num>
  <w:num w:numId="28" w16cid:durableId="1039665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80"/>
    <w:rsid w:val="00001344"/>
    <w:rsid w:val="00004B01"/>
    <w:rsid w:val="0000783F"/>
    <w:rsid w:val="00011502"/>
    <w:rsid w:val="00020608"/>
    <w:rsid w:val="00030184"/>
    <w:rsid w:val="00032407"/>
    <w:rsid w:val="00033C01"/>
    <w:rsid w:val="00036DA2"/>
    <w:rsid w:val="00037424"/>
    <w:rsid w:val="00044C9A"/>
    <w:rsid w:val="000505DB"/>
    <w:rsid w:val="000516C1"/>
    <w:rsid w:val="00071CE4"/>
    <w:rsid w:val="000741F2"/>
    <w:rsid w:val="00080019"/>
    <w:rsid w:val="000A19AB"/>
    <w:rsid w:val="000A617F"/>
    <w:rsid w:val="000A621F"/>
    <w:rsid w:val="000B05A6"/>
    <w:rsid w:val="000B4819"/>
    <w:rsid w:val="000C5D8D"/>
    <w:rsid w:val="000C6028"/>
    <w:rsid w:val="000D0208"/>
    <w:rsid w:val="000E1F9C"/>
    <w:rsid w:val="000E24B0"/>
    <w:rsid w:val="000F4C64"/>
    <w:rsid w:val="0010026D"/>
    <w:rsid w:val="00102FE9"/>
    <w:rsid w:val="00105AA0"/>
    <w:rsid w:val="00111C87"/>
    <w:rsid w:val="0011326B"/>
    <w:rsid w:val="001316E3"/>
    <w:rsid w:val="00135EFC"/>
    <w:rsid w:val="001409E3"/>
    <w:rsid w:val="00151B12"/>
    <w:rsid w:val="00152A32"/>
    <w:rsid w:val="00155DD5"/>
    <w:rsid w:val="00156138"/>
    <w:rsid w:val="0015626F"/>
    <w:rsid w:val="0015660A"/>
    <w:rsid w:val="0016030A"/>
    <w:rsid w:val="001724FD"/>
    <w:rsid w:val="00185183"/>
    <w:rsid w:val="0019793F"/>
    <w:rsid w:val="001A0930"/>
    <w:rsid w:val="001A7CA4"/>
    <w:rsid w:val="001B5B84"/>
    <w:rsid w:val="001C2D0A"/>
    <w:rsid w:val="001C33DD"/>
    <w:rsid w:val="001C37B0"/>
    <w:rsid w:val="001D07A6"/>
    <w:rsid w:val="001D260D"/>
    <w:rsid w:val="001F4DB5"/>
    <w:rsid w:val="002179F7"/>
    <w:rsid w:val="002357AE"/>
    <w:rsid w:val="00237201"/>
    <w:rsid w:val="002448F2"/>
    <w:rsid w:val="00245CC9"/>
    <w:rsid w:val="0025012C"/>
    <w:rsid w:val="0026334B"/>
    <w:rsid w:val="00267109"/>
    <w:rsid w:val="00294C15"/>
    <w:rsid w:val="002A4F8C"/>
    <w:rsid w:val="002B7947"/>
    <w:rsid w:val="002C5FB0"/>
    <w:rsid w:val="002C6475"/>
    <w:rsid w:val="002D2BE9"/>
    <w:rsid w:val="002D3E64"/>
    <w:rsid w:val="002E139B"/>
    <w:rsid w:val="002E4DAF"/>
    <w:rsid w:val="002E6FD7"/>
    <w:rsid w:val="003163D5"/>
    <w:rsid w:val="00316EAF"/>
    <w:rsid w:val="00351737"/>
    <w:rsid w:val="00363E37"/>
    <w:rsid w:val="003727B6"/>
    <w:rsid w:val="00381C24"/>
    <w:rsid w:val="003917BE"/>
    <w:rsid w:val="003977F2"/>
    <w:rsid w:val="003979BD"/>
    <w:rsid w:val="003A3AF7"/>
    <w:rsid w:val="003B6191"/>
    <w:rsid w:val="003B7C73"/>
    <w:rsid w:val="003E4E84"/>
    <w:rsid w:val="003F24DD"/>
    <w:rsid w:val="004031B0"/>
    <w:rsid w:val="00413919"/>
    <w:rsid w:val="00422BE0"/>
    <w:rsid w:val="00424CA5"/>
    <w:rsid w:val="004313FC"/>
    <w:rsid w:val="00431B23"/>
    <w:rsid w:val="0043413A"/>
    <w:rsid w:val="00434277"/>
    <w:rsid w:val="00436910"/>
    <w:rsid w:val="00461295"/>
    <w:rsid w:val="00467A17"/>
    <w:rsid w:val="004815D6"/>
    <w:rsid w:val="00487919"/>
    <w:rsid w:val="004922A2"/>
    <w:rsid w:val="00496D16"/>
    <w:rsid w:val="004A3FCD"/>
    <w:rsid w:val="004B46C1"/>
    <w:rsid w:val="004B628A"/>
    <w:rsid w:val="004B6B6F"/>
    <w:rsid w:val="004C22ED"/>
    <w:rsid w:val="004C7103"/>
    <w:rsid w:val="004D7601"/>
    <w:rsid w:val="004E0CDF"/>
    <w:rsid w:val="004E1F32"/>
    <w:rsid w:val="004E79E6"/>
    <w:rsid w:val="004F1AD3"/>
    <w:rsid w:val="004F2766"/>
    <w:rsid w:val="004F3A67"/>
    <w:rsid w:val="004F7044"/>
    <w:rsid w:val="0050172E"/>
    <w:rsid w:val="0050300B"/>
    <w:rsid w:val="0050396F"/>
    <w:rsid w:val="00503CAA"/>
    <w:rsid w:val="005079CC"/>
    <w:rsid w:val="00514CFF"/>
    <w:rsid w:val="005175FB"/>
    <w:rsid w:val="005213AC"/>
    <w:rsid w:val="00536EBE"/>
    <w:rsid w:val="005374B7"/>
    <w:rsid w:val="00550C27"/>
    <w:rsid w:val="00552698"/>
    <w:rsid w:val="005547D3"/>
    <w:rsid w:val="00560ED8"/>
    <w:rsid w:val="00565803"/>
    <w:rsid w:val="00571243"/>
    <w:rsid w:val="0057649F"/>
    <w:rsid w:val="0058215C"/>
    <w:rsid w:val="0059617A"/>
    <w:rsid w:val="005A18E3"/>
    <w:rsid w:val="005A1EFE"/>
    <w:rsid w:val="005B4728"/>
    <w:rsid w:val="005B69B7"/>
    <w:rsid w:val="005C73D7"/>
    <w:rsid w:val="005D414E"/>
    <w:rsid w:val="005E5A02"/>
    <w:rsid w:val="005F374E"/>
    <w:rsid w:val="006008BE"/>
    <w:rsid w:val="0060587C"/>
    <w:rsid w:val="00616522"/>
    <w:rsid w:val="00623983"/>
    <w:rsid w:val="00631D3E"/>
    <w:rsid w:val="00633164"/>
    <w:rsid w:val="00645526"/>
    <w:rsid w:val="00651C3B"/>
    <w:rsid w:val="006537ED"/>
    <w:rsid w:val="00656DDD"/>
    <w:rsid w:val="0065727B"/>
    <w:rsid w:val="0069038E"/>
    <w:rsid w:val="00691C6F"/>
    <w:rsid w:val="00692108"/>
    <w:rsid w:val="00694C36"/>
    <w:rsid w:val="00696445"/>
    <w:rsid w:val="00696DBF"/>
    <w:rsid w:val="006A52E7"/>
    <w:rsid w:val="006B35EF"/>
    <w:rsid w:val="006B776E"/>
    <w:rsid w:val="006C0A01"/>
    <w:rsid w:val="006C770E"/>
    <w:rsid w:val="006C7EF7"/>
    <w:rsid w:val="006D293E"/>
    <w:rsid w:val="006E1D6A"/>
    <w:rsid w:val="006E2DCB"/>
    <w:rsid w:val="006E569A"/>
    <w:rsid w:val="006F3EB9"/>
    <w:rsid w:val="006F554D"/>
    <w:rsid w:val="006F78A7"/>
    <w:rsid w:val="0071263D"/>
    <w:rsid w:val="007244AA"/>
    <w:rsid w:val="00725F21"/>
    <w:rsid w:val="007328E5"/>
    <w:rsid w:val="00737A66"/>
    <w:rsid w:val="00750E10"/>
    <w:rsid w:val="00750FA0"/>
    <w:rsid w:val="00754854"/>
    <w:rsid w:val="0076562A"/>
    <w:rsid w:val="007829B0"/>
    <w:rsid w:val="00783BA1"/>
    <w:rsid w:val="007935BB"/>
    <w:rsid w:val="00793DB5"/>
    <w:rsid w:val="007A47B6"/>
    <w:rsid w:val="007B3498"/>
    <w:rsid w:val="007C744A"/>
    <w:rsid w:val="007E04D6"/>
    <w:rsid w:val="007F0D58"/>
    <w:rsid w:val="007F1721"/>
    <w:rsid w:val="007F2696"/>
    <w:rsid w:val="007F784E"/>
    <w:rsid w:val="00802914"/>
    <w:rsid w:val="00821A35"/>
    <w:rsid w:val="0083594E"/>
    <w:rsid w:val="0084535D"/>
    <w:rsid w:val="00846BE0"/>
    <w:rsid w:val="00863D13"/>
    <w:rsid w:val="00882D6D"/>
    <w:rsid w:val="008850CD"/>
    <w:rsid w:val="0088703F"/>
    <w:rsid w:val="00890828"/>
    <w:rsid w:val="008A67BA"/>
    <w:rsid w:val="008B6943"/>
    <w:rsid w:val="008C0AE7"/>
    <w:rsid w:val="008D3387"/>
    <w:rsid w:val="008D454E"/>
    <w:rsid w:val="008D5E59"/>
    <w:rsid w:val="008D7B02"/>
    <w:rsid w:val="008D7DAE"/>
    <w:rsid w:val="008F52FF"/>
    <w:rsid w:val="0090130E"/>
    <w:rsid w:val="00902E92"/>
    <w:rsid w:val="009145B9"/>
    <w:rsid w:val="00922AC3"/>
    <w:rsid w:val="00927181"/>
    <w:rsid w:val="00936147"/>
    <w:rsid w:val="0094752B"/>
    <w:rsid w:val="00950F41"/>
    <w:rsid w:val="009544E6"/>
    <w:rsid w:val="00955814"/>
    <w:rsid w:val="00963128"/>
    <w:rsid w:val="0097064A"/>
    <w:rsid w:val="00986CEB"/>
    <w:rsid w:val="00994020"/>
    <w:rsid w:val="009A4A68"/>
    <w:rsid w:val="009A5284"/>
    <w:rsid w:val="009A5860"/>
    <w:rsid w:val="009B560E"/>
    <w:rsid w:val="009C136D"/>
    <w:rsid w:val="009C1C70"/>
    <w:rsid w:val="009C5427"/>
    <w:rsid w:val="009C7A7F"/>
    <w:rsid w:val="009D6030"/>
    <w:rsid w:val="009D6578"/>
    <w:rsid w:val="009E607F"/>
    <w:rsid w:val="009F4D39"/>
    <w:rsid w:val="009F644C"/>
    <w:rsid w:val="00A03580"/>
    <w:rsid w:val="00A05A4B"/>
    <w:rsid w:val="00A3291E"/>
    <w:rsid w:val="00A336E1"/>
    <w:rsid w:val="00A3538C"/>
    <w:rsid w:val="00A36B5E"/>
    <w:rsid w:val="00A423F7"/>
    <w:rsid w:val="00A46043"/>
    <w:rsid w:val="00A519F2"/>
    <w:rsid w:val="00A51BD0"/>
    <w:rsid w:val="00A52047"/>
    <w:rsid w:val="00A5498D"/>
    <w:rsid w:val="00A57715"/>
    <w:rsid w:val="00A62D99"/>
    <w:rsid w:val="00A63ECE"/>
    <w:rsid w:val="00A66417"/>
    <w:rsid w:val="00A7084E"/>
    <w:rsid w:val="00A72DCE"/>
    <w:rsid w:val="00A7476A"/>
    <w:rsid w:val="00A749EB"/>
    <w:rsid w:val="00AA5279"/>
    <w:rsid w:val="00AC1ADE"/>
    <w:rsid w:val="00AD0074"/>
    <w:rsid w:val="00AF174A"/>
    <w:rsid w:val="00B0340A"/>
    <w:rsid w:val="00B04730"/>
    <w:rsid w:val="00B04BD4"/>
    <w:rsid w:val="00B061D7"/>
    <w:rsid w:val="00B16AA1"/>
    <w:rsid w:val="00B22A3F"/>
    <w:rsid w:val="00B322F9"/>
    <w:rsid w:val="00B323DB"/>
    <w:rsid w:val="00B33588"/>
    <w:rsid w:val="00B354F6"/>
    <w:rsid w:val="00B37873"/>
    <w:rsid w:val="00B46C61"/>
    <w:rsid w:val="00B50B49"/>
    <w:rsid w:val="00B50C22"/>
    <w:rsid w:val="00B8601B"/>
    <w:rsid w:val="00BB7093"/>
    <w:rsid w:val="00BC0A45"/>
    <w:rsid w:val="00BC259E"/>
    <w:rsid w:val="00BC53F5"/>
    <w:rsid w:val="00BC6022"/>
    <w:rsid w:val="00BE51B7"/>
    <w:rsid w:val="00BE5A69"/>
    <w:rsid w:val="00BF2664"/>
    <w:rsid w:val="00BF704A"/>
    <w:rsid w:val="00C15CE1"/>
    <w:rsid w:val="00C17137"/>
    <w:rsid w:val="00C17E28"/>
    <w:rsid w:val="00C20C8F"/>
    <w:rsid w:val="00C239C4"/>
    <w:rsid w:val="00C30B8A"/>
    <w:rsid w:val="00C31D52"/>
    <w:rsid w:val="00C3416B"/>
    <w:rsid w:val="00C37CAF"/>
    <w:rsid w:val="00C37F7B"/>
    <w:rsid w:val="00C55AC6"/>
    <w:rsid w:val="00C57E63"/>
    <w:rsid w:val="00C60D16"/>
    <w:rsid w:val="00C62C92"/>
    <w:rsid w:val="00C7026C"/>
    <w:rsid w:val="00C706B4"/>
    <w:rsid w:val="00C7459A"/>
    <w:rsid w:val="00C76DA5"/>
    <w:rsid w:val="00C8124D"/>
    <w:rsid w:val="00C82134"/>
    <w:rsid w:val="00C85DEA"/>
    <w:rsid w:val="00C90822"/>
    <w:rsid w:val="00C918A3"/>
    <w:rsid w:val="00CB4275"/>
    <w:rsid w:val="00CD2096"/>
    <w:rsid w:val="00CE2E27"/>
    <w:rsid w:val="00CF08BF"/>
    <w:rsid w:val="00CF31B3"/>
    <w:rsid w:val="00CF498D"/>
    <w:rsid w:val="00D02BC8"/>
    <w:rsid w:val="00D02E8B"/>
    <w:rsid w:val="00D060F3"/>
    <w:rsid w:val="00D1049F"/>
    <w:rsid w:val="00D10918"/>
    <w:rsid w:val="00D165DC"/>
    <w:rsid w:val="00D25F84"/>
    <w:rsid w:val="00D30F68"/>
    <w:rsid w:val="00D47340"/>
    <w:rsid w:val="00D54DAC"/>
    <w:rsid w:val="00D56718"/>
    <w:rsid w:val="00D646B2"/>
    <w:rsid w:val="00D700FA"/>
    <w:rsid w:val="00D818FA"/>
    <w:rsid w:val="00D9624A"/>
    <w:rsid w:val="00D9651A"/>
    <w:rsid w:val="00DC3711"/>
    <w:rsid w:val="00DD1C09"/>
    <w:rsid w:val="00DD2847"/>
    <w:rsid w:val="00DD6F97"/>
    <w:rsid w:val="00DE2E03"/>
    <w:rsid w:val="00DE5340"/>
    <w:rsid w:val="00DF3306"/>
    <w:rsid w:val="00E07DBB"/>
    <w:rsid w:val="00E313B7"/>
    <w:rsid w:val="00E35730"/>
    <w:rsid w:val="00E5268D"/>
    <w:rsid w:val="00E6663B"/>
    <w:rsid w:val="00E74E1B"/>
    <w:rsid w:val="00E77691"/>
    <w:rsid w:val="00E81837"/>
    <w:rsid w:val="00E84C54"/>
    <w:rsid w:val="00E871EB"/>
    <w:rsid w:val="00E9270C"/>
    <w:rsid w:val="00E92DEF"/>
    <w:rsid w:val="00EC4E3B"/>
    <w:rsid w:val="00EC73D2"/>
    <w:rsid w:val="00ED3342"/>
    <w:rsid w:val="00ED6098"/>
    <w:rsid w:val="00EE29F7"/>
    <w:rsid w:val="00EF0A31"/>
    <w:rsid w:val="00EF4030"/>
    <w:rsid w:val="00EF414F"/>
    <w:rsid w:val="00F04247"/>
    <w:rsid w:val="00F079D1"/>
    <w:rsid w:val="00F11C7A"/>
    <w:rsid w:val="00F13354"/>
    <w:rsid w:val="00F24891"/>
    <w:rsid w:val="00F27F33"/>
    <w:rsid w:val="00F30CF3"/>
    <w:rsid w:val="00F35AB6"/>
    <w:rsid w:val="00F364E1"/>
    <w:rsid w:val="00F46700"/>
    <w:rsid w:val="00F467F1"/>
    <w:rsid w:val="00F601DC"/>
    <w:rsid w:val="00F6488D"/>
    <w:rsid w:val="00F71C2E"/>
    <w:rsid w:val="00F72467"/>
    <w:rsid w:val="00F737C4"/>
    <w:rsid w:val="00F74FD0"/>
    <w:rsid w:val="00F760BC"/>
    <w:rsid w:val="00F82293"/>
    <w:rsid w:val="00F863E2"/>
    <w:rsid w:val="00F86872"/>
    <w:rsid w:val="00F93D8C"/>
    <w:rsid w:val="00F9793B"/>
    <w:rsid w:val="00FA07D9"/>
    <w:rsid w:val="00FA6806"/>
    <w:rsid w:val="00FB1B78"/>
    <w:rsid w:val="00FC488B"/>
    <w:rsid w:val="00FC6727"/>
    <w:rsid w:val="00FC6AE3"/>
    <w:rsid w:val="00FD3392"/>
    <w:rsid w:val="00FE0E1D"/>
    <w:rsid w:val="00FE747B"/>
    <w:rsid w:val="4D8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BC1636"/>
  <w15:docId w15:val="{6364AFBD-B2C7-4B9B-AA25-18C6A85D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8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580"/>
    <w:pPr>
      <w:pBdr>
        <w:bottom w:val="single" w:sz="8" w:space="4" w:color="291F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358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25F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5F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F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F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F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2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59"/>
  </w:style>
  <w:style w:type="paragraph" w:styleId="Footer">
    <w:name w:val="footer"/>
    <w:basedOn w:val="Normal"/>
    <w:link w:val="FooterChar"/>
    <w:uiPriority w:val="99"/>
    <w:unhideWhenUsed/>
    <w:rsid w:val="008D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E59"/>
  </w:style>
  <w:style w:type="table" w:styleId="TableGrid">
    <w:name w:val="Table Grid"/>
    <w:basedOn w:val="TableNormal"/>
    <w:rsid w:val="00A5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022"/>
    <w:rPr>
      <w:color w:val="50ABBF" w:themeColor="hyperlink"/>
      <w:u w:val="single"/>
    </w:rPr>
  </w:style>
  <w:style w:type="paragraph" w:styleId="NoSpacing">
    <w:name w:val="No Spacing"/>
    <w:uiPriority w:val="1"/>
    <w:qFormat/>
    <w:rsid w:val="00C82134"/>
    <w:pPr>
      <w:spacing w:after="0" w:line="240" w:lineRule="auto"/>
    </w:pPr>
  </w:style>
  <w:style w:type="paragraph" w:styleId="Revision">
    <w:name w:val="Revision"/>
    <w:hidden/>
    <w:uiPriority w:val="99"/>
    <w:semiHidden/>
    <w:rsid w:val="00F11C7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631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CoA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292868-e6d2-4098-add8-4e19a3216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AD3D85A1FE4E86F10715BF9D0D31" ma:contentTypeVersion="15" ma:contentTypeDescription="Create a new document." ma:contentTypeScope="" ma:versionID="4f39f8d9cfd8e8e75f0b797e6e084396">
  <xsd:schema xmlns:xsd="http://www.w3.org/2001/XMLSchema" xmlns:xs="http://www.w3.org/2001/XMLSchema" xmlns:p="http://schemas.microsoft.com/office/2006/metadata/properties" xmlns:ns3="77292868-e6d2-4098-add8-4e19a3216e11" xmlns:ns4="a42f3218-928f-45c2-86af-1c84cccb1272" targetNamespace="http://schemas.microsoft.com/office/2006/metadata/properties" ma:root="true" ma:fieldsID="2833f864d257c05ee8c95f61c4361222" ns3:_="" ns4:_="">
    <xsd:import namespace="77292868-e6d2-4098-add8-4e19a3216e11"/>
    <xsd:import namespace="a42f3218-928f-45c2-86af-1c84cccb1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2868-e6d2-4098-add8-4e19a321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f3218-928f-45c2-86af-1c84cccb1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4CBB-57EE-40A3-A132-A7CB85883F4C}">
  <ds:schemaRefs>
    <ds:schemaRef ds:uri="http://schemas.microsoft.com/office/2006/metadata/properties"/>
    <ds:schemaRef ds:uri="http://schemas.microsoft.com/office/infopath/2007/PartnerControls"/>
    <ds:schemaRef ds:uri="77292868-e6d2-4098-add8-4e19a3216e11"/>
  </ds:schemaRefs>
</ds:datastoreItem>
</file>

<file path=customXml/itemProps2.xml><?xml version="1.0" encoding="utf-8"?>
<ds:datastoreItem xmlns:ds="http://schemas.openxmlformats.org/officeDocument/2006/customXml" ds:itemID="{FD3D8D00-7268-49C0-9C9D-9E4F98B1C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65FF9-421A-43C9-81B8-F0F75D77B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92868-e6d2-4098-add8-4e19a3216e11"/>
    <ds:schemaRef ds:uri="a42f3218-928f-45c2-86af-1c84cccb1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4898B-A968-4AB3-BB9E-AEAE8903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5309</CharactersWithSpaces>
  <SharedDoc>false</SharedDoc>
  <HLinks>
    <vt:vector size="6" baseType="variant"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https://www.rcoa.ac.uk/about-college/strategy-vision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Ampofo</dc:creator>
  <cp:keywords/>
  <cp:lastModifiedBy>Leanne Timon</cp:lastModifiedBy>
  <cp:revision>2</cp:revision>
  <cp:lastPrinted>2017-08-25T20:33:00Z</cp:lastPrinted>
  <dcterms:created xsi:type="dcterms:W3CDTF">2024-01-05T16:06:00Z</dcterms:created>
  <dcterms:modified xsi:type="dcterms:W3CDTF">2024-01-05T16:06:00Z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0x0101006EF7AD3D85A1FE4E86F10715BF9D0D31</vt:lpwstr>
  </property>
</Properties>
</file>