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19307EBA"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A07B24">
        <w:rPr>
          <w:rFonts w:ascii="Century Gothic" w:hAnsi="Century Gothic"/>
          <w:b/>
          <w:bCs/>
          <w:sz w:val="20"/>
          <w:szCs w:val="20"/>
          <w:lang w:val="en-US"/>
        </w:rPr>
        <w:t>Research Project Coordinator</w:t>
      </w:r>
    </w:p>
    <w:p w14:paraId="06DBB393" w14:textId="2620162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F01935">
        <w:rPr>
          <w:rFonts w:ascii="Century Gothic" w:hAnsi="Century Gothic"/>
          <w:b/>
          <w:bCs/>
          <w:sz w:val="20"/>
          <w:szCs w:val="20"/>
          <w:lang w:val="en-US"/>
        </w:rPr>
        <w:t xml:space="preserve"> </w:t>
      </w:r>
      <w:r w:rsidR="00080E88">
        <w:rPr>
          <w:rFonts w:ascii="Century Gothic" w:hAnsi="Century Gothic"/>
          <w:b/>
          <w:bCs/>
          <w:sz w:val="20"/>
          <w:szCs w:val="20"/>
          <w:lang w:val="en-US"/>
        </w:rPr>
        <w:t xml:space="preserve">40, 744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5A78E31E" w14:textId="6D12D0E4" w:rsidR="001B3997" w:rsidRDefault="001B3997" w:rsidP="00080E88">
      <w:pPr>
        <w:pStyle w:val="NoSpacing"/>
        <w:jc w:val="both"/>
        <w:rPr>
          <w:rFonts w:ascii="Century Gothic" w:hAnsi="Century Gothic"/>
          <w:b/>
          <w:bCs/>
          <w:sz w:val="20"/>
          <w:szCs w:val="20"/>
          <w:lang w:val="en-US"/>
        </w:rPr>
      </w:pPr>
      <w:r w:rsidRPr="2EC20963">
        <w:rPr>
          <w:rFonts w:ascii="Century Gothic" w:hAnsi="Century Gothic"/>
          <w:b/>
          <w:bCs/>
          <w:sz w:val="20"/>
          <w:szCs w:val="20"/>
          <w:lang w:val="en-US"/>
        </w:rPr>
        <w:t>Contract Type:</w:t>
      </w:r>
      <w:r>
        <w:tab/>
      </w:r>
      <w:r>
        <w:tab/>
      </w:r>
      <w:r w:rsidR="00080E88">
        <w:rPr>
          <w:rFonts w:ascii="Century Gothic" w:hAnsi="Century Gothic"/>
          <w:sz w:val="20"/>
          <w:szCs w:val="20"/>
          <w:lang w:val="en-US"/>
        </w:rPr>
        <w:t xml:space="preserve">Full Time, Permanent </w:t>
      </w:r>
    </w:p>
    <w:p w14:paraId="6CC027AB" w14:textId="77777777" w:rsidR="001B3997" w:rsidRDefault="001B3997" w:rsidP="001B3997">
      <w:pPr>
        <w:pStyle w:val="NoSpacing"/>
        <w:jc w:val="both"/>
        <w:rPr>
          <w:rFonts w:ascii="Century Gothic" w:hAnsi="Century Gothic"/>
          <w:b/>
          <w:bCs/>
          <w:sz w:val="20"/>
          <w:szCs w:val="20"/>
          <w:lang w:val="en-US"/>
        </w:rPr>
      </w:pPr>
    </w:p>
    <w:p w14:paraId="7DFB47A1" w14:textId="4DBCCA9B" w:rsidR="0028730C" w:rsidRDefault="001B3997" w:rsidP="001B3997">
      <w:pPr>
        <w:pStyle w:val="NoSpacing"/>
        <w:jc w:val="both"/>
        <w:rPr>
          <w:rFonts w:ascii="Century Gothic" w:hAnsi="Century Gothic"/>
          <w:sz w:val="20"/>
          <w:szCs w:val="20"/>
          <w:lang w:val="en-US"/>
        </w:rPr>
      </w:pPr>
      <w:r w:rsidRPr="42D2A221">
        <w:rPr>
          <w:rFonts w:ascii="Century Gothic" w:hAnsi="Century Gothic"/>
          <w:sz w:val="20"/>
          <w:szCs w:val="20"/>
          <w:lang w:val="en-US"/>
        </w:rPr>
        <w:t>If you believe that you are the right person for this role, please submit your CV and Cover Letter</w:t>
      </w:r>
      <w:r w:rsidR="12BD07DF" w:rsidRPr="42D2A221">
        <w:rPr>
          <w:rFonts w:ascii="Century Gothic" w:hAnsi="Century Gothic"/>
          <w:sz w:val="20"/>
          <w:szCs w:val="20"/>
          <w:lang w:val="en-US"/>
        </w:rPr>
        <w:t xml:space="preserve"> </w:t>
      </w:r>
      <w:r w:rsidRPr="42D2A221">
        <w:rPr>
          <w:rFonts w:ascii="Century Gothic" w:hAnsi="Century Gothic"/>
          <w:sz w:val="20"/>
          <w:szCs w:val="20"/>
          <w:lang w:val="en-US"/>
        </w:rPr>
        <w:t xml:space="preserve">to Leanne Timon at </w:t>
      </w:r>
      <w:hyperlink r:id="rId8">
        <w:r w:rsidRPr="42D2A221">
          <w:rPr>
            <w:rStyle w:val="Hyperlink"/>
            <w:rFonts w:ascii="Century Gothic" w:hAnsi="Century Gothic"/>
            <w:sz w:val="20"/>
            <w:szCs w:val="20"/>
            <w:lang w:val="en-US"/>
          </w:rPr>
          <w:t>ltimon@rcoa.ac.uk</w:t>
        </w:r>
      </w:hyperlink>
      <w:r w:rsidRPr="42D2A221">
        <w:rPr>
          <w:rFonts w:ascii="Century Gothic" w:hAnsi="Century Gothic"/>
          <w:sz w:val="20"/>
          <w:szCs w:val="20"/>
          <w:lang w:val="en-US"/>
        </w:rPr>
        <w:t xml:space="preserve"> by </w:t>
      </w:r>
      <w:r w:rsidR="00D979BD">
        <w:rPr>
          <w:rFonts w:ascii="Century Gothic" w:hAnsi="Century Gothic"/>
          <w:b/>
          <w:bCs/>
          <w:sz w:val="20"/>
          <w:szCs w:val="20"/>
          <w:lang w:val="en-US"/>
        </w:rPr>
        <w:t>Friday 22 August 2025.</w:t>
      </w:r>
    </w:p>
    <w:p w14:paraId="63196007" w14:textId="77777777" w:rsidR="0028730C" w:rsidRDefault="0028730C" w:rsidP="001B3997">
      <w:pPr>
        <w:pStyle w:val="NoSpacing"/>
        <w:jc w:val="both"/>
        <w:rPr>
          <w:rFonts w:ascii="Century Gothic" w:hAnsi="Century Gothic"/>
          <w:sz w:val="20"/>
          <w:szCs w:val="20"/>
          <w:lang w:val="en-US"/>
        </w:rPr>
      </w:pPr>
    </w:p>
    <w:p w14:paraId="0C99602E" w14:textId="215BC705" w:rsidR="001B3997" w:rsidRPr="0028730C" w:rsidRDefault="0028730C" w:rsidP="001B3997">
      <w:pPr>
        <w:pStyle w:val="NoSpacing"/>
        <w:jc w:val="both"/>
        <w:rPr>
          <w:rFonts w:ascii="Century Gothic" w:hAnsi="Century Gothic"/>
          <w:sz w:val="20"/>
          <w:szCs w:val="20"/>
          <w:lang w:val="en-US"/>
        </w:rPr>
      </w:pPr>
      <w:r>
        <w:rPr>
          <w:rFonts w:ascii="Century Gothic" w:hAnsi="Century Gothic"/>
          <w:sz w:val="20"/>
          <w:szCs w:val="20"/>
          <w:lang w:val="en-US"/>
        </w:rPr>
        <w:t>Please note that the close date could be subject to change depending on the success of the recruitment process.</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65E5A17F" w14:textId="71D8DF02" w:rsidR="00BE2116" w:rsidRDefault="00AB255C" w:rsidP="00AB255C">
      <w:pPr>
        <w:pStyle w:val="NoSpacing"/>
        <w:jc w:val="both"/>
        <w:rPr>
          <w:rFonts w:ascii="Century Gothic" w:hAnsi="Century Gothic"/>
          <w:kern w:val="0"/>
          <w:sz w:val="20"/>
          <w:szCs w:val="20"/>
          <w14:ligatures w14:val="none"/>
        </w:rPr>
      </w:pPr>
      <w:r w:rsidRPr="00AB255C">
        <w:rPr>
          <w:rFonts w:ascii="Century Gothic" w:hAnsi="Century Gothic"/>
          <w:kern w:val="0"/>
          <w:sz w:val="20"/>
          <w:szCs w:val="20"/>
          <w14:ligatures w14:val="none"/>
        </w:rPr>
        <w:t xml:space="preserve">You are a highly organised </w:t>
      </w:r>
      <w:r w:rsidR="00AB63DC">
        <w:rPr>
          <w:rFonts w:ascii="Century Gothic" w:hAnsi="Century Gothic"/>
          <w:kern w:val="0"/>
          <w:sz w:val="20"/>
          <w:szCs w:val="20"/>
          <w14:ligatures w14:val="none"/>
        </w:rPr>
        <w:t>individual</w:t>
      </w:r>
      <w:r w:rsidRPr="00AB255C">
        <w:rPr>
          <w:rFonts w:ascii="Century Gothic" w:hAnsi="Century Gothic"/>
          <w:kern w:val="0"/>
          <w:sz w:val="20"/>
          <w:szCs w:val="20"/>
          <w14:ligatures w14:val="none"/>
        </w:rPr>
        <w:t xml:space="preserve"> with experience coordinating multiple projects simultaneously, managing complex administrative tasks, and delivering</w:t>
      </w:r>
      <w:r w:rsidR="00BE2116">
        <w:rPr>
          <w:rFonts w:ascii="Century Gothic" w:hAnsi="Century Gothic"/>
          <w:kern w:val="0"/>
          <w:sz w:val="20"/>
          <w:szCs w:val="20"/>
          <w14:ligatures w14:val="none"/>
        </w:rPr>
        <w:t xml:space="preserve"> to</w:t>
      </w:r>
      <w:r w:rsidRPr="00AB255C">
        <w:rPr>
          <w:rFonts w:ascii="Century Gothic" w:hAnsi="Century Gothic"/>
          <w:kern w:val="0"/>
          <w:sz w:val="20"/>
          <w:szCs w:val="20"/>
          <w14:ligatures w14:val="none"/>
        </w:rPr>
        <w:t xml:space="preserve"> deadlines</w:t>
      </w:r>
      <w:r w:rsidR="00BE2116">
        <w:rPr>
          <w:rFonts w:ascii="Century Gothic" w:hAnsi="Century Gothic"/>
          <w:kern w:val="0"/>
          <w:sz w:val="20"/>
          <w:szCs w:val="20"/>
          <w14:ligatures w14:val="none"/>
        </w:rPr>
        <w:t>.</w:t>
      </w:r>
      <w:r w:rsidRPr="00AB255C">
        <w:rPr>
          <w:rFonts w:ascii="Century Gothic" w:hAnsi="Century Gothic"/>
          <w:kern w:val="0"/>
          <w:sz w:val="20"/>
          <w:szCs w:val="20"/>
          <w14:ligatures w14:val="none"/>
        </w:rPr>
        <w:t xml:space="preserve"> You </w:t>
      </w:r>
      <w:r w:rsidR="00BE2116">
        <w:rPr>
          <w:rFonts w:ascii="Century Gothic" w:hAnsi="Century Gothic"/>
          <w:kern w:val="0"/>
          <w:sz w:val="20"/>
          <w:szCs w:val="20"/>
          <w14:ligatures w14:val="none"/>
        </w:rPr>
        <w:t xml:space="preserve">will </w:t>
      </w:r>
      <w:r w:rsidRPr="00AB255C">
        <w:rPr>
          <w:rFonts w:ascii="Century Gothic" w:hAnsi="Century Gothic"/>
          <w:kern w:val="0"/>
          <w:sz w:val="20"/>
          <w:szCs w:val="20"/>
          <w14:ligatures w14:val="none"/>
        </w:rPr>
        <w:t xml:space="preserve">have a proven track record in committee servicing, including organising meetings, taking minutes, and ensuring timely follow-up on actions. </w:t>
      </w:r>
    </w:p>
    <w:p w14:paraId="5DBF1BAA" w14:textId="77777777" w:rsidR="00BE2116" w:rsidRDefault="00BE2116" w:rsidP="00AB255C">
      <w:pPr>
        <w:pStyle w:val="NoSpacing"/>
        <w:jc w:val="both"/>
        <w:rPr>
          <w:rFonts w:ascii="Century Gothic" w:hAnsi="Century Gothic"/>
          <w:kern w:val="0"/>
          <w:sz w:val="20"/>
          <w:szCs w:val="20"/>
          <w14:ligatures w14:val="none"/>
        </w:rPr>
      </w:pPr>
    </w:p>
    <w:p w14:paraId="13179116" w14:textId="43F70DF4" w:rsidR="00AB255C" w:rsidRPr="00AB255C" w:rsidRDefault="00BE2116" w:rsidP="00AB255C">
      <w:pPr>
        <w:pStyle w:val="NoSpacing"/>
        <w:jc w:val="both"/>
        <w:rPr>
          <w:rFonts w:ascii="Century Gothic" w:hAnsi="Century Gothic"/>
          <w:kern w:val="0"/>
          <w:sz w:val="20"/>
          <w:szCs w:val="20"/>
          <w14:ligatures w14:val="none"/>
        </w:rPr>
      </w:pPr>
      <w:r>
        <w:rPr>
          <w:rFonts w:ascii="Century Gothic" w:hAnsi="Century Gothic"/>
          <w:kern w:val="0"/>
          <w:sz w:val="20"/>
          <w:szCs w:val="20"/>
          <w14:ligatures w14:val="none"/>
        </w:rPr>
        <w:t xml:space="preserve">You will </w:t>
      </w:r>
      <w:r w:rsidR="00365C2E">
        <w:rPr>
          <w:rFonts w:ascii="Century Gothic" w:hAnsi="Century Gothic"/>
          <w:kern w:val="0"/>
          <w:sz w:val="20"/>
          <w:szCs w:val="20"/>
          <w14:ligatures w14:val="none"/>
        </w:rPr>
        <w:t>understand</w:t>
      </w:r>
      <w:r w:rsidR="00AB255C" w:rsidRPr="00AB255C">
        <w:rPr>
          <w:rFonts w:ascii="Century Gothic" w:hAnsi="Century Gothic"/>
          <w:kern w:val="0"/>
          <w:sz w:val="20"/>
          <w:szCs w:val="20"/>
          <w14:ligatures w14:val="none"/>
        </w:rPr>
        <w:t xml:space="preserve"> data </w:t>
      </w:r>
      <w:r w:rsidR="00365C2E" w:rsidRPr="00AB255C">
        <w:rPr>
          <w:rFonts w:ascii="Century Gothic" w:hAnsi="Century Gothic"/>
          <w:kern w:val="0"/>
          <w:sz w:val="20"/>
          <w:szCs w:val="20"/>
          <w14:ligatures w14:val="none"/>
        </w:rPr>
        <w:t>governance and</w:t>
      </w:r>
      <w:r w:rsidR="00365C2E">
        <w:rPr>
          <w:rFonts w:ascii="Century Gothic" w:hAnsi="Century Gothic"/>
          <w:kern w:val="0"/>
          <w:sz w:val="20"/>
          <w:szCs w:val="20"/>
          <w14:ligatures w14:val="none"/>
        </w:rPr>
        <w:t xml:space="preserve"> have </w:t>
      </w:r>
      <w:r w:rsidR="00AB255C" w:rsidRPr="00AB255C">
        <w:rPr>
          <w:rFonts w:ascii="Century Gothic" w:hAnsi="Century Gothic"/>
          <w:kern w:val="0"/>
          <w:sz w:val="20"/>
          <w:szCs w:val="20"/>
          <w14:ligatures w14:val="none"/>
        </w:rPr>
        <w:t>handle</w:t>
      </w:r>
      <w:r w:rsidR="00365C2E">
        <w:rPr>
          <w:rFonts w:ascii="Century Gothic" w:hAnsi="Century Gothic"/>
          <w:kern w:val="0"/>
          <w:sz w:val="20"/>
          <w:szCs w:val="20"/>
          <w14:ligatures w14:val="none"/>
        </w:rPr>
        <w:t>d</w:t>
      </w:r>
      <w:r w:rsidR="00AB255C" w:rsidRPr="00AB255C">
        <w:rPr>
          <w:rFonts w:ascii="Century Gothic" w:hAnsi="Century Gothic"/>
          <w:kern w:val="0"/>
          <w:sz w:val="20"/>
          <w:szCs w:val="20"/>
          <w14:ligatures w14:val="none"/>
        </w:rPr>
        <w:t xml:space="preserve"> confidential information with care and </w:t>
      </w:r>
      <w:r w:rsidR="00365C2E">
        <w:rPr>
          <w:rFonts w:ascii="Century Gothic" w:hAnsi="Century Gothic"/>
          <w:kern w:val="0"/>
          <w:sz w:val="20"/>
          <w:szCs w:val="20"/>
          <w14:ligatures w14:val="none"/>
        </w:rPr>
        <w:t xml:space="preserve">have worked </w:t>
      </w:r>
      <w:r w:rsidR="00AB255C" w:rsidRPr="00AB255C">
        <w:rPr>
          <w:rFonts w:ascii="Century Gothic" w:hAnsi="Century Gothic"/>
          <w:kern w:val="0"/>
          <w:sz w:val="20"/>
          <w:szCs w:val="20"/>
          <w14:ligatures w14:val="none"/>
        </w:rPr>
        <w:t>with a wide range of internal and external stakeholders. You</w:t>
      </w:r>
      <w:r w:rsidR="00365C2E">
        <w:rPr>
          <w:rFonts w:ascii="Century Gothic" w:hAnsi="Century Gothic"/>
          <w:kern w:val="0"/>
          <w:sz w:val="20"/>
          <w:szCs w:val="20"/>
          <w14:ligatures w14:val="none"/>
        </w:rPr>
        <w:t xml:space="preserve"> have </w:t>
      </w:r>
      <w:r w:rsidR="00365C2E" w:rsidRPr="00AB255C">
        <w:rPr>
          <w:rFonts w:ascii="Century Gothic" w:hAnsi="Century Gothic"/>
          <w:kern w:val="0"/>
          <w:sz w:val="20"/>
          <w:szCs w:val="20"/>
          <w14:ligatures w14:val="none"/>
        </w:rPr>
        <w:t>excellent</w:t>
      </w:r>
      <w:r w:rsidR="00AB255C" w:rsidRPr="00AB255C">
        <w:rPr>
          <w:rFonts w:ascii="Century Gothic" w:hAnsi="Century Gothic"/>
          <w:kern w:val="0"/>
          <w:sz w:val="20"/>
          <w:szCs w:val="20"/>
          <w14:ligatures w14:val="none"/>
        </w:rPr>
        <w:t xml:space="preserve"> communication </w:t>
      </w:r>
      <w:r w:rsidR="00365C2E">
        <w:rPr>
          <w:rFonts w:ascii="Century Gothic" w:hAnsi="Century Gothic"/>
          <w:kern w:val="0"/>
          <w:sz w:val="20"/>
          <w:szCs w:val="20"/>
          <w14:ligatures w14:val="none"/>
        </w:rPr>
        <w:t>and have a strong attention to</w:t>
      </w:r>
      <w:r w:rsidR="00AB255C" w:rsidRPr="00AB255C">
        <w:rPr>
          <w:rFonts w:ascii="Century Gothic" w:hAnsi="Century Gothic"/>
          <w:kern w:val="0"/>
          <w:sz w:val="20"/>
          <w:szCs w:val="20"/>
          <w14:ligatures w14:val="none"/>
        </w:rPr>
        <w:t xml:space="preserve"> detail in document preparation and proofreading.</w:t>
      </w:r>
    </w:p>
    <w:p w14:paraId="0A25C593" w14:textId="77777777" w:rsidR="00AB255C" w:rsidRPr="00AB255C" w:rsidRDefault="00AB255C" w:rsidP="00AB255C">
      <w:pPr>
        <w:pStyle w:val="NoSpacing"/>
        <w:jc w:val="both"/>
        <w:rPr>
          <w:rFonts w:ascii="Century Gothic" w:hAnsi="Century Gothic"/>
          <w:kern w:val="0"/>
          <w:sz w:val="20"/>
          <w:szCs w:val="20"/>
          <w14:ligatures w14:val="none"/>
        </w:rPr>
      </w:pPr>
    </w:p>
    <w:p w14:paraId="55A1D3E4" w14:textId="41A4D499" w:rsidR="00EB245E" w:rsidRDefault="00AB255C" w:rsidP="00AB255C">
      <w:pPr>
        <w:pStyle w:val="NoSpacing"/>
        <w:jc w:val="both"/>
        <w:rPr>
          <w:rFonts w:ascii="Century Gothic" w:hAnsi="Century Gothic"/>
          <w:kern w:val="0"/>
          <w:sz w:val="20"/>
          <w:szCs w:val="20"/>
          <w14:ligatures w14:val="none"/>
        </w:rPr>
      </w:pPr>
      <w:r w:rsidRPr="00AB255C">
        <w:rPr>
          <w:rFonts w:ascii="Century Gothic" w:hAnsi="Century Gothic"/>
          <w:kern w:val="0"/>
          <w:sz w:val="20"/>
          <w:szCs w:val="20"/>
          <w14:ligatures w14:val="none"/>
        </w:rPr>
        <w:t>You work well both independently and as part of team</w:t>
      </w:r>
      <w:r w:rsidR="00800192">
        <w:rPr>
          <w:rFonts w:ascii="Century Gothic" w:hAnsi="Century Gothic"/>
          <w:kern w:val="0"/>
          <w:sz w:val="20"/>
          <w:szCs w:val="20"/>
          <w14:ligatures w14:val="none"/>
        </w:rPr>
        <w:t>.</w:t>
      </w:r>
      <w:r w:rsidRPr="00AB255C">
        <w:rPr>
          <w:rFonts w:ascii="Century Gothic" w:hAnsi="Century Gothic"/>
          <w:kern w:val="0"/>
          <w:sz w:val="20"/>
          <w:szCs w:val="20"/>
          <w14:ligatures w14:val="none"/>
        </w:rPr>
        <w:t xml:space="preserve"> You</w:t>
      </w:r>
      <w:r w:rsidR="00AB63DC">
        <w:rPr>
          <w:rFonts w:ascii="Century Gothic" w:hAnsi="Century Gothic"/>
          <w:kern w:val="0"/>
          <w:sz w:val="20"/>
          <w:szCs w:val="20"/>
          <w14:ligatures w14:val="none"/>
        </w:rPr>
        <w:t xml:space="preserve"> have proven experience in</w:t>
      </w:r>
      <w:r w:rsidRPr="00AB255C">
        <w:rPr>
          <w:rFonts w:ascii="Century Gothic" w:hAnsi="Century Gothic"/>
          <w:kern w:val="0"/>
          <w:sz w:val="20"/>
          <w:szCs w:val="20"/>
          <w14:ligatures w14:val="none"/>
        </w:rPr>
        <w:t xml:space="preserve"> build</w:t>
      </w:r>
      <w:r w:rsidR="00AB63DC">
        <w:rPr>
          <w:rFonts w:ascii="Century Gothic" w:hAnsi="Century Gothic"/>
          <w:kern w:val="0"/>
          <w:sz w:val="20"/>
          <w:szCs w:val="20"/>
          <w14:ligatures w14:val="none"/>
        </w:rPr>
        <w:t>ing</w:t>
      </w:r>
      <w:r w:rsidRPr="00AB255C">
        <w:rPr>
          <w:rFonts w:ascii="Century Gothic" w:hAnsi="Century Gothic"/>
          <w:kern w:val="0"/>
          <w:sz w:val="20"/>
          <w:szCs w:val="20"/>
          <w14:ligatures w14:val="none"/>
        </w:rPr>
        <w:t xml:space="preserve"> effective working relationships at all levels. </w:t>
      </w:r>
    </w:p>
    <w:p w14:paraId="5A8552E4" w14:textId="77777777" w:rsidR="00800192" w:rsidRDefault="00800192" w:rsidP="00AB255C">
      <w:pPr>
        <w:pStyle w:val="NoSpacing"/>
        <w:jc w:val="both"/>
        <w:rPr>
          <w:rFonts w:ascii="Century Gothic" w:hAnsi="Century Gothic"/>
          <w:b/>
          <w:bCs/>
          <w:sz w:val="20"/>
          <w:szCs w:val="20"/>
          <w:lang w:val="en-US"/>
        </w:rPr>
      </w:pPr>
    </w:p>
    <w:p w14:paraId="0A78DFDC" w14:textId="1EEBC2ED" w:rsidR="00647109"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63E27414" w14:textId="77777777" w:rsidR="00ED3444" w:rsidRPr="00ED3444" w:rsidRDefault="00ED3444" w:rsidP="001B3997">
      <w:pPr>
        <w:pStyle w:val="NoSpacing"/>
        <w:jc w:val="both"/>
        <w:rPr>
          <w:rFonts w:ascii="Century Gothic" w:hAnsi="Century Gothic"/>
          <w:b/>
          <w:bCs/>
          <w:sz w:val="20"/>
          <w:szCs w:val="20"/>
          <w:lang w:val="en-US"/>
        </w:rPr>
      </w:pPr>
    </w:p>
    <w:p w14:paraId="7DE6E2F5" w14:textId="77777777" w:rsidR="00ED3444" w:rsidRPr="00ED3444" w:rsidRDefault="00ED3444" w:rsidP="00ED3444">
      <w:pPr>
        <w:pStyle w:val="NoSpacing"/>
        <w:rPr>
          <w:rFonts w:ascii="Century Gothic" w:hAnsi="Century Gothic"/>
          <w:sz w:val="20"/>
          <w:szCs w:val="20"/>
        </w:rPr>
      </w:pPr>
      <w:r w:rsidRPr="00ED3444">
        <w:rPr>
          <w:rFonts w:ascii="Century Gothic" w:hAnsi="Century Gothic"/>
          <w:sz w:val="20"/>
          <w:szCs w:val="20"/>
        </w:rPr>
        <w:t>This role coordinates the activities within the RCoA Centre for Research and Improvement (RCoA CR&amp;I), providing project management support to the RCoA’s research projects. </w:t>
      </w:r>
    </w:p>
    <w:p w14:paraId="1D9DCE36" w14:textId="77777777" w:rsidR="00ED3444" w:rsidRPr="00ED3444" w:rsidRDefault="00ED3444" w:rsidP="00ED3444">
      <w:pPr>
        <w:pStyle w:val="NoSpacing"/>
        <w:rPr>
          <w:rFonts w:ascii="Century Gothic" w:hAnsi="Century Gothic"/>
          <w:sz w:val="20"/>
          <w:szCs w:val="20"/>
        </w:rPr>
      </w:pPr>
      <w:r w:rsidRPr="00ED3444">
        <w:rPr>
          <w:rFonts w:ascii="Century Gothic" w:hAnsi="Century Gothic"/>
          <w:sz w:val="20"/>
          <w:szCs w:val="20"/>
        </w:rPr>
        <w:t> </w:t>
      </w:r>
    </w:p>
    <w:p w14:paraId="49FCB52C" w14:textId="77777777" w:rsidR="00ED3444" w:rsidRPr="00ED3444" w:rsidRDefault="00ED3444" w:rsidP="00ED3444">
      <w:pPr>
        <w:pStyle w:val="NoSpacing"/>
        <w:rPr>
          <w:rFonts w:ascii="Century Gothic" w:hAnsi="Century Gothic"/>
          <w:sz w:val="20"/>
          <w:szCs w:val="20"/>
        </w:rPr>
      </w:pPr>
      <w:r w:rsidRPr="00ED3444">
        <w:rPr>
          <w:rFonts w:ascii="Century Gothic" w:hAnsi="Century Gothic"/>
          <w:sz w:val="20"/>
          <w:szCs w:val="20"/>
        </w:rPr>
        <w:t>The RCoA CR&amp;I is the national centre of excellence for health services research in anaesthesia and associated specialties. Its purpose is to define, evaluate and improve quality in anaesthesia, perioperative care and pain management. </w:t>
      </w:r>
    </w:p>
    <w:p w14:paraId="7EBF44BA" w14:textId="77777777" w:rsidR="00ED3444" w:rsidRPr="00ED3444" w:rsidRDefault="00ED3444" w:rsidP="00ED3444">
      <w:pPr>
        <w:pStyle w:val="NoSpacing"/>
        <w:rPr>
          <w:rFonts w:ascii="Century Gothic" w:hAnsi="Century Gothic"/>
          <w:sz w:val="20"/>
          <w:szCs w:val="20"/>
        </w:rPr>
      </w:pPr>
      <w:r w:rsidRPr="00ED3444">
        <w:rPr>
          <w:rFonts w:ascii="Century Gothic" w:hAnsi="Century Gothic"/>
          <w:sz w:val="20"/>
          <w:szCs w:val="20"/>
        </w:rPr>
        <w:t> </w:t>
      </w:r>
    </w:p>
    <w:p w14:paraId="0ABC9B6B" w14:textId="77777777" w:rsidR="00ED3444" w:rsidRPr="00ED3444" w:rsidRDefault="00ED3444" w:rsidP="00ED3444">
      <w:pPr>
        <w:pStyle w:val="NoSpacing"/>
        <w:rPr>
          <w:rFonts w:ascii="Century Gothic" w:hAnsi="Century Gothic"/>
          <w:sz w:val="20"/>
          <w:szCs w:val="20"/>
        </w:rPr>
      </w:pPr>
      <w:r w:rsidRPr="00ED3444">
        <w:rPr>
          <w:rFonts w:ascii="Century Gothic" w:hAnsi="Century Gothic"/>
          <w:sz w:val="20"/>
          <w:szCs w:val="20"/>
        </w:rPr>
        <w:t>This role is outward facing, involving liaison with hospital departments, senior clinicians and other key national stakeholders, and works closely with committee members including both clinical and lay representation. </w:t>
      </w:r>
    </w:p>
    <w:p w14:paraId="737C7AD7" w14:textId="77777777" w:rsidR="00ED3444" w:rsidRDefault="00ED3444" w:rsidP="001B3997">
      <w:pPr>
        <w:pStyle w:val="NoSpacing"/>
        <w:jc w:val="both"/>
        <w:rPr>
          <w:rFonts w:ascii="Century Gothic" w:hAnsi="Century Gothic"/>
          <w:sz w:val="20"/>
          <w:szCs w:val="20"/>
          <w:lang w:val="en-US"/>
        </w:rPr>
      </w:pPr>
    </w:p>
    <w:p w14:paraId="2773B034" w14:textId="31716A5F" w:rsidR="00ED3444" w:rsidRPr="00ED3444" w:rsidRDefault="00ED3444" w:rsidP="001B3997">
      <w:pPr>
        <w:pStyle w:val="NoSpacing"/>
        <w:jc w:val="both"/>
        <w:rPr>
          <w:rFonts w:ascii="Century Gothic" w:hAnsi="Century Gothic"/>
          <w:sz w:val="20"/>
          <w:szCs w:val="20"/>
          <w:lang w:val="en-US"/>
        </w:rPr>
      </w:pPr>
      <w:r>
        <w:rPr>
          <w:rFonts w:ascii="Century Gothic" w:hAnsi="Century Gothic"/>
          <w:sz w:val="20"/>
          <w:szCs w:val="20"/>
          <w:lang w:val="en-US"/>
        </w:rPr>
        <w:t>Duties include but are not limited to:</w:t>
      </w:r>
    </w:p>
    <w:p w14:paraId="6C270200" w14:textId="77777777" w:rsidR="00647109" w:rsidRDefault="00647109" w:rsidP="003020DA">
      <w:pPr>
        <w:pStyle w:val="NoSpacing"/>
        <w:jc w:val="both"/>
        <w:rPr>
          <w:rFonts w:ascii="Century Gothic" w:hAnsi="Century Gothic"/>
          <w:b/>
          <w:bCs/>
          <w:sz w:val="20"/>
          <w:szCs w:val="20"/>
          <w:lang w:val="en-US"/>
        </w:rPr>
      </w:pPr>
    </w:p>
    <w:p w14:paraId="5222C2B0" w14:textId="3C2D30FF" w:rsidR="00A65CB2" w:rsidRPr="00B073C4" w:rsidRDefault="00A65CB2" w:rsidP="00B073C4">
      <w:pPr>
        <w:pStyle w:val="paragraph"/>
        <w:numPr>
          <w:ilvl w:val="0"/>
          <w:numId w:val="9"/>
        </w:numPr>
        <w:spacing w:before="0" w:beforeAutospacing="0" w:after="0" w:afterAutospacing="0"/>
        <w:jc w:val="both"/>
        <w:textAlignment w:val="baseline"/>
        <w:rPr>
          <w:rFonts w:ascii="Century Gothic" w:hAnsi="Century Gothic"/>
          <w:sz w:val="20"/>
          <w:szCs w:val="20"/>
        </w:rPr>
      </w:pPr>
      <w:r w:rsidRPr="00B073C4">
        <w:rPr>
          <w:rStyle w:val="normaltextrun"/>
          <w:rFonts w:ascii="Century Gothic" w:hAnsi="Century Gothic"/>
          <w:sz w:val="20"/>
          <w:szCs w:val="20"/>
        </w:rPr>
        <w:t>Maintain, update and implement assigned project plans and timetables, regularly updating line management with progress and slippages</w:t>
      </w:r>
      <w:r w:rsidR="00A52557" w:rsidRPr="00B073C4">
        <w:rPr>
          <w:rStyle w:val="eop"/>
          <w:rFonts w:ascii="Century Gothic" w:hAnsi="Century Gothic"/>
          <w:sz w:val="20"/>
          <w:szCs w:val="20"/>
        </w:rPr>
        <w:t>.</w:t>
      </w:r>
    </w:p>
    <w:p w14:paraId="1A93C1DE" w14:textId="43CB549A" w:rsidR="00A65CB2" w:rsidRPr="00B073C4" w:rsidRDefault="00A65CB2" w:rsidP="00B073C4">
      <w:pPr>
        <w:pStyle w:val="paragraph"/>
        <w:numPr>
          <w:ilvl w:val="0"/>
          <w:numId w:val="9"/>
        </w:numPr>
        <w:spacing w:before="0" w:beforeAutospacing="0" w:after="0" w:afterAutospacing="0"/>
        <w:jc w:val="both"/>
        <w:textAlignment w:val="baseline"/>
        <w:rPr>
          <w:rStyle w:val="eop"/>
          <w:rFonts w:ascii="Century Gothic" w:hAnsi="Century Gothic"/>
          <w:sz w:val="20"/>
          <w:szCs w:val="20"/>
        </w:rPr>
      </w:pPr>
      <w:r w:rsidRPr="00B073C4">
        <w:rPr>
          <w:rStyle w:val="normaltextrun"/>
          <w:rFonts w:ascii="Century Gothic" w:hAnsi="Century Gothic"/>
          <w:sz w:val="20"/>
          <w:szCs w:val="20"/>
        </w:rPr>
        <w:t>Provide day-to-day project coordination for assigned projects, including system support for data collection platforms</w:t>
      </w:r>
      <w:r w:rsidR="00A52557" w:rsidRPr="00B073C4">
        <w:rPr>
          <w:rStyle w:val="eop"/>
          <w:rFonts w:ascii="Century Gothic" w:hAnsi="Century Gothic"/>
          <w:sz w:val="20"/>
          <w:szCs w:val="20"/>
        </w:rPr>
        <w:t>.</w:t>
      </w:r>
    </w:p>
    <w:p w14:paraId="656317FA" w14:textId="7E0832B4" w:rsidR="00A52557" w:rsidRPr="00B073C4" w:rsidRDefault="00A52557" w:rsidP="00B073C4">
      <w:pPr>
        <w:pStyle w:val="NoSpacing"/>
        <w:numPr>
          <w:ilvl w:val="0"/>
          <w:numId w:val="9"/>
        </w:numPr>
        <w:jc w:val="both"/>
        <w:rPr>
          <w:rFonts w:ascii="Century Gothic" w:hAnsi="Century Gothic"/>
          <w:sz w:val="20"/>
          <w:szCs w:val="20"/>
        </w:rPr>
      </w:pPr>
      <w:r w:rsidRPr="00B073C4">
        <w:rPr>
          <w:rFonts w:ascii="Century Gothic" w:hAnsi="Century Gothic"/>
          <w:sz w:val="20"/>
          <w:szCs w:val="20"/>
        </w:rPr>
        <w:t>Coordinate and execute the RCoA research strategy, relevant research events and activities</w:t>
      </w:r>
      <w:r w:rsidRPr="00B073C4">
        <w:rPr>
          <w:rFonts w:ascii="Century Gothic" w:hAnsi="Century Gothic"/>
          <w:sz w:val="20"/>
          <w:szCs w:val="20"/>
        </w:rPr>
        <w:t>.</w:t>
      </w:r>
    </w:p>
    <w:p w14:paraId="51D80921" w14:textId="716AFF9C" w:rsidR="00A52557" w:rsidRPr="00B073C4" w:rsidRDefault="00A52557" w:rsidP="00B073C4">
      <w:pPr>
        <w:pStyle w:val="NoSpacing"/>
        <w:numPr>
          <w:ilvl w:val="0"/>
          <w:numId w:val="9"/>
        </w:numPr>
        <w:jc w:val="both"/>
        <w:rPr>
          <w:rFonts w:ascii="Century Gothic" w:hAnsi="Century Gothic"/>
          <w:sz w:val="20"/>
          <w:szCs w:val="20"/>
        </w:rPr>
      </w:pPr>
      <w:r w:rsidRPr="00B073C4">
        <w:rPr>
          <w:rFonts w:ascii="Century Gothic" w:hAnsi="Century Gothic"/>
          <w:sz w:val="20"/>
          <w:szCs w:val="20"/>
        </w:rPr>
        <w:t>Manage the administrative processes related to delivery of the RCoA research strategy</w:t>
      </w:r>
      <w:r w:rsidRPr="00B073C4">
        <w:rPr>
          <w:rFonts w:ascii="Century Gothic" w:hAnsi="Century Gothic"/>
          <w:sz w:val="20"/>
          <w:szCs w:val="20"/>
        </w:rPr>
        <w:t>.</w:t>
      </w:r>
    </w:p>
    <w:p w14:paraId="239481EC" w14:textId="59C7562E" w:rsidR="003020DA" w:rsidRPr="00B073C4" w:rsidRDefault="003020DA" w:rsidP="00B073C4">
      <w:pPr>
        <w:pStyle w:val="NoSpacing"/>
        <w:numPr>
          <w:ilvl w:val="0"/>
          <w:numId w:val="9"/>
        </w:numPr>
        <w:jc w:val="both"/>
        <w:rPr>
          <w:rFonts w:ascii="Century Gothic" w:hAnsi="Century Gothic"/>
          <w:sz w:val="20"/>
          <w:szCs w:val="20"/>
        </w:rPr>
      </w:pPr>
      <w:r w:rsidRPr="00B073C4">
        <w:rPr>
          <w:rFonts w:ascii="Century Gothic" w:hAnsi="Century Gothic"/>
          <w:sz w:val="20"/>
          <w:szCs w:val="20"/>
        </w:rPr>
        <w:t>Act as secretary, or deputy, to assigned RCoA committees or working parties</w:t>
      </w:r>
      <w:r w:rsidRPr="00B073C4">
        <w:rPr>
          <w:rFonts w:ascii="Century Gothic" w:hAnsi="Century Gothic"/>
          <w:sz w:val="20"/>
          <w:szCs w:val="20"/>
        </w:rPr>
        <w:t>.</w:t>
      </w:r>
    </w:p>
    <w:p w14:paraId="7861010E" w14:textId="290B7918" w:rsidR="00B073C4" w:rsidRPr="00B073C4" w:rsidRDefault="00B073C4" w:rsidP="00B073C4">
      <w:pPr>
        <w:pStyle w:val="NoSpacing"/>
        <w:numPr>
          <w:ilvl w:val="0"/>
          <w:numId w:val="9"/>
        </w:numPr>
        <w:jc w:val="both"/>
        <w:rPr>
          <w:rFonts w:ascii="Century Gothic" w:hAnsi="Century Gothic"/>
          <w:sz w:val="20"/>
          <w:szCs w:val="20"/>
        </w:rPr>
      </w:pPr>
      <w:r w:rsidRPr="00B073C4">
        <w:rPr>
          <w:rFonts w:ascii="Century Gothic" w:hAnsi="Century Gothic"/>
          <w:sz w:val="20"/>
          <w:szCs w:val="20"/>
        </w:rPr>
        <w:t>Provide helpdesk and inbox cover to assigned research projects</w:t>
      </w:r>
      <w:r w:rsidRPr="00B073C4">
        <w:rPr>
          <w:rFonts w:ascii="Century Gothic" w:hAnsi="Century Gothic"/>
          <w:sz w:val="20"/>
          <w:szCs w:val="20"/>
        </w:rPr>
        <w:t>.</w:t>
      </w:r>
    </w:p>
    <w:p w14:paraId="34C41964" w14:textId="38315128" w:rsidR="003020DA" w:rsidRPr="00B073C4" w:rsidRDefault="00B073C4" w:rsidP="00B073C4">
      <w:pPr>
        <w:pStyle w:val="NoSpacing"/>
        <w:numPr>
          <w:ilvl w:val="0"/>
          <w:numId w:val="9"/>
        </w:numPr>
        <w:jc w:val="both"/>
        <w:rPr>
          <w:rFonts w:ascii="Century Gothic" w:hAnsi="Century Gothic"/>
          <w:sz w:val="20"/>
          <w:szCs w:val="20"/>
        </w:rPr>
      </w:pPr>
      <w:r w:rsidRPr="00B073C4">
        <w:rPr>
          <w:rFonts w:ascii="Century Gothic" w:hAnsi="Century Gothic"/>
          <w:sz w:val="20"/>
          <w:szCs w:val="20"/>
        </w:rPr>
        <w:t>Maintain databases and regular contact with local research stakeholders and leads throughout the duration of assigned projects</w:t>
      </w:r>
      <w:r w:rsidRPr="00B073C4">
        <w:rPr>
          <w:rFonts w:ascii="Century Gothic" w:hAnsi="Century Gothic"/>
          <w:sz w:val="20"/>
          <w:szCs w:val="20"/>
        </w:rPr>
        <w:t>.</w:t>
      </w:r>
    </w:p>
    <w:p w14:paraId="7528C0D7" w14:textId="77777777" w:rsidR="00B073C4" w:rsidRPr="00B073C4" w:rsidRDefault="00B073C4" w:rsidP="00B073C4">
      <w:pPr>
        <w:pStyle w:val="NoSpacing"/>
        <w:numPr>
          <w:ilvl w:val="0"/>
          <w:numId w:val="9"/>
        </w:numPr>
        <w:rPr>
          <w:rFonts w:ascii="Century Gothic" w:hAnsi="Century Gothic"/>
          <w:sz w:val="20"/>
          <w:szCs w:val="20"/>
        </w:rPr>
      </w:pPr>
      <w:r w:rsidRPr="00B073C4">
        <w:rPr>
          <w:rFonts w:ascii="Century Gothic" w:hAnsi="Century Gothic"/>
          <w:sz w:val="20"/>
          <w:szCs w:val="20"/>
        </w:rPr>
        <w:t>Act as a first point of contact for all assigned research projects related matters and take responsibility for responses </w:t>
      </w:r>
    </w:p>
    <w:p w14:paraId="377ADFE2" w14:textId="77777777" w:rsidR="00B073C4" w:rsidRPr="00B073C4" w:rsidRDefault="00B073C4" w:rsidP="00B073C4">
      <w:pPr>
        <w:pStyle w:val="NoSpacing"/>
        <w:numPr>
          <w:ilvl w:val="0"/>
          <w:numId w:val="9"/>
        </w:numPr>
        <w:rPr>
          <w:rFonts w:ascii="Century Gothic" w:hAnsi="Century Gothic"/>
          <w:sz w:val="20"/>
          <w:szCs w:val="20"/>
        </w:rPr>
      </w:pPr>
      <w:r w:rsidRPr="00B073C4">
        <w:rPr>
          <w:rFonts w:ascii="Century Gothic" w:hAnsi="Century Gothic"/>
          <w:sz w:val="20"/>
          <w:szCs w:val="20"/>
        </w:rPr>
        <w:lastRenderedPageBreak/>
        <w:t>Manage external stakeholder communications for assigned projects via email, updating project documentation and newsletters </w:t>
      </w:r>
    </w:p>
    <w:p w14:paraId="3086C1D8" w14:textId="77777777" w:rsidR="00B073C4" w:rsidRDefault="00B073C4" w:rsidP="00B073C4">
      <w:pPr>
        <w:pStyle w:val="NoSpacing"/>
        <w:jc w:val="both"/>
        <w:rPr>
          <w:rFonts w:ascii="Century Gothic" w:hAnsi="Century Gothic"/>
          <w:sz w:val="20"/>
          <w:szCs w:val="20"/>
        </w:rPr>
      </w:pPr>
    </w:p>
    <w:p w14:paraId="28FEC4BA" w14:textId="77777777" w:rsidR="00A52557" w:rsidRPr="00A52557" w:rsidRDefault="00A52557" w:rsidP="00A52557">
      <w:pPr>
        <w:pStyle w:val="NoSpacing"/>
        <w:rPr>
          <w:rFonts w:ascii="Century Gothic" w:hAnsi="Century Gothic"/>
          <w:sz w:val="20"/>
          <w:szCs w:val="20"/>
        </w:rPr>
      </w:pPr>
    </w:p>
    <w:p w14:paraId="73848E25" w14:textId="77777777" w:rsidR="00A65CB2" w:rsidRPr="001B3997" w:rsidRDefault="00A65CB2" w:rsidP="001B3997">
      <w:pPr>
        <w:pStyle w:val="NoSpacing"/>
        <w:jc w:val="both"/>
        <w:rPr>
          <w:rFonts w:ascii="Century Gothic" w:hAnsi="Century Gothic"/>
          <w:b/>
          <w:bCs/>
          <w:sz w:val="20"/>
          <w:szCs w:val="20"/>
          <w:lang w:val="en-US"/>
        </w:rPr>
      </w:pPr>
    </w:p>
    <w:p w14:paraId="0928A736" w14:textId="77777777" w:rsidR="008C735C" w:rsidRPr="001B3997" w:rsidRDefault="008C735C" w:rsidP="001B3997">
      <w:pPr>
        <w:pStyle w:val="NoSpacing"/>
        <w:jc w:val="both"/>
        <w:rPr>
          <w:rFonts w:ascii="Century Gothic" w:hAnsi="Century Gothic"/>
          <w:sz w:val="20"/>
          <w:szCs w:val="20"/>
          <w:lang w:val="en-US"/>
        </w:rPr>
      </w:pPr>
    </w:p>
    <w:p w14:paraId="0BA427EC" w14:textId="6AF2B5CA"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1B3997">
      <w:pPr>
        <w:pStyle w:val="NoSpacing"/>
        <w:jc w:val="both"/>
        <w:rPr>
          <w:rFonts w:ascii="Century Gothic" w:hAnsi="Century Gothic"/>
          <w:b/>
          <w:bCs/>
          <w:sz w:val="20"/>
          <w:szCs w:val="20"/>
          <w:lang w:val="en-US"/>
        </w:rPr>
      </w:pPr>
    </w:p>
    <w:p w14:paraId="18105988" w14:textId="216BF448"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This is a </w:t>
      </w:r>
      <w:r w:rsidR="00080E88">
        <w:rPr>
          <w:rFonts w:ascii="Century Gothic" w:hAnsi="Century Gothic"/>
          <w:sz w:val="20"/>
          <w:szCs w:val="20"/>
          <w:lang w:val="en-US"/>
        </w:rPr>
        <w:t xml:space="preserve">full-time, permanent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45B927ED" w:rsidR="001B3997" w:rsidRDefault="00080E88" w:rsidP="001B3997">
      <w:pPr>
        <w:pStyle w:val="NoSpacing"/>
        <w:numPr>
          <w:ilvl w:val="0"/>
          <w:numId w:val="4"/>
        </w:numPr>
        <w:jc w:val="both"/>
        <w:rPr>
          <w:rFonts w:ascii="Century Gothic" w:hAnsi="Century Gothic"/>
          <w:sz w:val="20"/>
          <w:szCs w:val="20"/>
          <w:lang w:val="en-US"/>
        </w:rPr>
      </w:pPr>
      <w:r>
        <w:rPr>
          <w:rFonts w:ascii="Century Gothic" w:hAnsi="Century Gothic"/>
          <w:sz w:val="20"/>
          <w:szCs w:val="20"/>
          <w:lang w:val="en-US"/>
        </w:rPr>
        <w:t>2</w:t>
      </w:r>
      <w:r w:rsidR="00DD7F79">
        <w:rPr>
          <w:rFonts w:ascii="Century Gothic" w:hAnsi="Century Gothic"/>
          <w:sz w:val="20"/>
          <w:szCs w:val="20"/>
          <w:lang w:val="en-US"/>
        </w:rPr>
        <w:t>6</w:t>
      </w:r>
      <w:r w:rsidR="00CA466C" w:rsidRPr="48225B5E">
        <w:rPr>
          <w:rFonts w:ascii="Century Gothic" w:hAnsi="Century Gothic"/>
          <w:sz w:val="20"/>
          <w:szCs w:val="20"/>
          <w:lang w:val="en-US"/>
        </w:rPr>
        <w:t xml:space="preserve"> </w:t>
      </w:r>
      <w:r w:rsidR="006D50DE" w:rsidRPr="48225B5E">
        <w:rPr>
          <w:rFonts w:ascii="Century Gothic" w:hAnsi="Century Gothic"/>
          <w:sz w:val="20"/>
          <w:szCs w:val="20"/>
          <w:lang w:val="en-US"/>
        </w:rPr>
        <w:t>days of annual leave, plus bank holiday</w:t>
      </w:r>
    </w:p>
    <w:p w14:paraId="082C8E95" w14:textId="13D685A3" w:rsidR="0D0E43CD" w:rsidRDefault="0D0E43CD" w:rsidP="48225B5E">
      <w:pPr>
        <w:pStyle w:val="NoSpacing"/>
        <w:numPr>
          <w:ilvl w:val="0"/>
          <w:numId w:val="4"/>
        </w:numPr>
        <w:jc w:val="both"/>
        <w:rPr>
          <w:rFonts w:ascii="Century Gothic" w:hAnsi="Century Gothic"/>
          <w:sz w:val="20"/>
          <w:szCs w:val="20"/>
          <w:lang w:val="en-US"/>
        </w:rPr>
      </w:pPr>
      <w:r w:rsidRPr="48225B5E">
        <w:rPr>
          <w:rFonts w:ascii="Century Gothic" w:hAnsi="Century Gothic"/>
          <w:sz w:val="20"/>
          <w:szCs w:val="20"/>
          <w:lang w:val="en-US"/>
        </w:rPr>
        <w:t>One additional paid day of leave for each employee for the purpose of celebrating their birthday.</w:t>
      </w:r>
    </w:p>
    <w:p w14:paraId="0B2005A3" w14:textId="55505FA0" w:rsidR="355DACB4" w:rsidRDefault="355DACB4" w:rsidP="45C768F4">
      <w:pPr>
        <w:pStyle w:val="NoSpacing"/>
        <w:numPr>
          <w:ilvl w:val="0"/>
          <w:numId w:val="4"/>
        </w:numPr>
        <w:jc w:val="both"/>
        <w:rPr>
          <w:rFonts w:ascii="Century Gothic" w:eastAsia="Century Gothic" w:hAnsi="Century Gothic" w:cs="Century Gothic"/>
          <w:sz w:val="20"/>
          <w:szCs w:val="20"/>
          <w:lang w:val="en-US"/>
        </w:rPr>
      </w:pPr>
      <w:r w:rsidRPr="45C768F4">
        <w:rPr>
          <w:rFonts w:ascii="Century Gothic" w:eastAsia="Century Gothic" w:hAnsi="Century Gothic" w:cs="Century Gothic"/>
          <w:sz w:val="20"/>
          <w:szCs w:val="20"/>
          <w:lang w:val="en-US"/>
        </w:rPr>
        <w:t>Healthcare support through Benenden Health</w:t>
      </w:r>
    </w:p>
    <w:p w14:paraId="7DA4C0C6"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p>
    <w:p w14:paraId="2C70DFDF"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1D15C40C" w:rsidR="006D50DE" w:rsidRPr="001B3997" w:rsidRDefault="006D50DE" w:rsidP="001B3997">
      <w:pPr>
        <w:pStyle w:val="NoSpacing"/>
        <w:jc w:val="both"/>
        <w:rPr>
          <w:rFonts w:ascii="Century Gothic" w:hAnsi="Century Gothic"/>
          <w:sz w:val="20"/>
          <w:szCs w:val="20"/>
          <w:lang w:val="en-US"/>
        </w:rPr>
      </w:pPr>
      <w:r w:rsidRPr="36E1B558">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r w:rsidR="3DD11C03" w:rsidRPr="36E1B558">
        <w:rPr>
          <w:rFonts w:ascii="Century Gothic" w:hAnsi="Century Gothic"/>
          <w:sz w:val="20"/>
          <w:szCs w:val="20"/>
          <w:lang w:val="en-US"/>
        </w:rPr>
        <w:t xml:space="preserve"> Please note that the closing date is subject to change.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2057C8F" w:rsidR="006D50DE" w:rsidRPr="001B3997" w:rsidRDefault="006D50DE" w:rsidP="001B3997">
      <w:pPr>
        <w:pStyle w:val="NoSpacing"/>
        <w:jc w:val="both"/>
        <w:rPr>
          <w:rFonts w:ascii="Century Gothic" w:hAnsi="Century Gothic"/>
          <w:sz w:val="20"/>
          <w:szCs w:val="20"/>
          <w:lang w:val="en-US"/>
        </w:rPr>
      </w:pPr>
      <w:r w:rsidRPr="6053C337">
        <w:rPr>
          <w:rFonts w:ascii="Century Gothic" w:hAnsi="Century Gothic"/>
          <w:sz w:val="20"/>
          <w:szCs w:val="20"/>
          <w:lang w:val="en-US"/>
        </w:rPr>
        <w:t xml:space="preserve">If you have any questions or would like more information about this opportunity, please contact: </w:t>
      </w:r>
      <w:hyperlink r:id="rId9">
        <w:r w:rsidR="00157C3B" w:rsidRPr="6053C337">
          <w:rPr>
            <w:rStyle w:val="Hyperlink"/>
            <w:rFonts w:ascii="Century Gothic" w:hAnsi="Century Gothic"/>
            <w:sz w:val="20"/>
            <w:szCs w:val="20"/>
            <w:lang w:val="en-US"/>
          </w:rPr>
          <w:t>ltimon@rcoa.ac.uk</w:t>
        </w:r>
      </w:hyperlink>
      <w:r w:rsidR="00157C3B" w:rsidRPr="6053C337">
        <w:rPr>
          <w:rFonts w:ascii="Century Gothic" w:hAnsi="Century Gothic"/>
          <w:sz w:val="20"/>
          <w:szCs w:val="20"/>
          <w:lang w:val="en-US"/>
        </w:rPr>
        <w:t xml:space="preserve"> </w:t>
      </w:r>
    </w:p>
    <w:p w14:paraId="0BE2CD1D" w14:textId="7D649069" w:rsidR="6053C337" w:rsidRDefault="6053C337" w:rsidP="6053C337">
      <w:pPr>
        <w:pStyle w:val="NoSpacing"/>
        <w:jc w:val="both"/>
        <w:rPr>
          <w:rFonts w:ascii="Century Gothic" w:hAnsi="Century Gothic"/>
          <w:sz w:val="20"/>
          <w:szCs w:val="20"/>
          <w:lang w:val="en-US"/>
        </w:rPr>
      </w:pPr>
    </w:p>
    <w:p w14:paraId="09547ECA" w14:textId="5BDCBDF0" w:rsidR="3F9FE37D" w:rsidRDefault="6EDA19B7" w:rsidP="2EC20963">
      <w:pPr>
        <w:pStyle w:val="NoSpacing"/>
        <w:jc w:val="both"/>
        <w:rPr>
          <w:rFonts w:ascii="Century Gothic" w:eastAsia="Calibri" w:hAnsi="Century Gothic"/>
          <w:sz w:val="20"/>
          <w:szCs w:val="20"/>
          <w:lang w:val="en-US"/>
        </w:rPr>
      </w:pPr>
      <w:r w:rsidRPr="2EC20963">
        <w:rPr>
          <w:rFonts w:ascii="Century Gothic" w:eastAsia="Calibri" w:hAnsi="Century Gothic"/>
          <w:color w:val="000000" w:themeColor="text1"/>
          <w:sz w:val="20"/>
          <w:szCs w:val="20"/>
          <w:lang w:val="en-US"/>
        </w:rPr>
        <w:t>Applicants must reside and have the right to work in the UK. No agencies please.</w:t>
      </w:r>
    </w:p>
    <w:sectPr w:rsidR="3F9FE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D3906"/>
    <w:multiLevelType w:val="hybridMultilevel"/>
    <w:tmpl w:val="956A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567A9"/>
    <w:multiLevelType w:val="multilevel"/>
    <w:tmpl w:val="17F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5"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5C1F53"/>
    <w:multiLevelType w:val="multilevel"/>
    <w:tmpl w:val="F30C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D10786"/>
    <w:multiLevelType w:val="multilevel"/>
    <w:tmpl w:val="B520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E25AC0"/>
    <w:multiLevelType w:val="multilevel"/>
    <w:tmpl w:val="751E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2957640">
    <w:abstractNumId w:val="4"/>
  </w:num>
  <w:num w:numId="2" w16cid:durableId="480925029">
    <w:abstractNumId w:val="5"/>
  </w:num>
  <w:num w:numId="3" w16cid:durableId="1351689102">
    <w:abstractNumId w:val="0"/>
  </w:num>
  <w:num w:numId="4" w16cid:durableId="1261521853">
    <w:abstractNumId w:val="3"/>
  </w:num>
  <w:num w:numId="5" w16cid:durableId="732778493">
    <w:abstractNumId w:val="8"/>
  </w:num>
  <w:num w:numId="6" w16cid:durableId="590429134">
    <w:abstractNumId w:val="6"/>
  </w:num>
  <w:num w:numId="7" w16cid:durableId="303393797">
    <w:abstractNumId w:val="2"/>
  </w:num>
  <w:num w:numId="8" w16cid:durableId="1156914269">
    <w:abstractNumId w:val="7"/>
  </w:num>
  <w:num w:numId="9" w16cid:durableId="127258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80E88"/>
    <w:rsid w:val="000A1085"/>
    <w:rsid w:val="000F2142"/>
    <w:rsid w:val="001320BD"/>
    <w:rsid w:val="001337BC"/>
    <w:rsid w:val="00157C3B"/>
    <w:rsid w:val="001A2653"/>
    <w:rsid w:val="001B3997"/>
    <w:rsid w:val="001E1BFF"/>
    <w:rsid w:val="0028730C"/>
    <w:rsid w:val="002E42F4"/>
    <w:rsid w:val="003020DA"/>
    <w:rsid w:val="00324E23"/>
    <w:rsid w:val="00365C2E"/>
    <w:rsid w:val="003677AA"/>
    <w:rsid w:val="00377120"/>
    <w:rsid w:val="003A473F"/>
    <w:rsid w:val="003A752E"/>
    <w:rsid w:val="003E6680"/>
    <w:rsid w:val="00422427"/>
    <w:rsid w:val="004356CE"/>
    <w:rsid w:val="00547CD5"/>
    <w:rsid w:val="005A0E17"/>
    <w:rsid w:val="00623C4E"/>
    <w:rsid w:val="00647109"/>
    <w:rsid w:val="006633A7"/>
    <w:rsid w:val="006C5EB8"/>
    <w:rsid w:val="006D50DE"/>
    <w:rsid w:val="0070077F"/>
    <w:rsid w:val="00735E8A"/>
    <w:rsid w:val="007B2AC5"/>
    <w:rsid w:val="007F6B12"/>
    <w:rsid w:val="00800192"/>
    <w:rsid w:val="008A7A42"/>
    <w:rsid w:val="008C21F1"/>
    <w:rsid w:val="008C735C"/>
    <w:rsid w:val="00985036"/>
    <w:rsid w:val="009963C5"/>
    <w:rsid w:val="00A07B24"/>
    <w:rsid w:val="00A52557"/>
    <w:rsid w:val="00A65CB2"/>
    <w:rsid w:val="00A940A4"/>
    <w:rsid w:val="00AB255C"/>
    <w:rsid w:val="00AB63DC"/>
    <w:rsid w:val="00B073C4"/>
    <w:rsid w:val="00BD75C5"/>
    <w:rsid w:val="00BE2116"/>
    <w:rsid w:val="00C02EAE"/>
    <w:rsid w:val="00C20486"/>
    <w:rsid w:val="00C715F6"/>
    <w:rsid w:val="00CA466C"/>
    <w:rsid w:val="00CE676F"/>
    <w:rsid w:val="00CF77BC"/>
    <w:rsid w:val="00D21B89"/>
    <w:rsid w:val="00D979BD"/>
    <w:rsid w:val="00DB5A29"/>
    <w:rsid w:val="00DD329F"/>
    <w:rsid w:val="00DD7F79"/>
    <w:rsid w:val="00E23946"/>
    <w:rsid w:val="00E545E5"/>
    <w:rsid w:val="00EB245E"/>
    <w:rsid w:val="00EC51C6"/>
    <w:rsid w:val="00ED3444"/>
    <w:rsid w:val="00F01935"/>
    <w:rsid w:val="00FB16E7"/>
    <w:rsid w:val="00FC2108"/>
    <w:rsid w:val="0D0E43CD"/>
    <w:rsid w:val="12BD07DF"/>
    <w:rsid w:val="2EC20963"/>
    <w:rsid w:val="355DACB4"/>
    <w:rsid w:val="36E1B558"/>
    <w:rsid w:val="3DD11C03"/>
    <w:rsid w:val="3F9FE37D"/>
    <w:rsid w:val="42D2A221"/>
    <w:rsid w:val="45C768F4"/>
    <w:rsid w:val="48225B5E"/>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paragraph" w:customStyle="1" w:styleId="paragraph">
    <w:name w:val="paragraph"/>
    <w:basedOn w:val="Normal"/>
    <w:rsid w:val="00A65CB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65CB2"/>
  </w:style>
  <w:style w:type="character" w:customStyle="1" w:styleId="eop">
    <w:name w:val="eop"/>
    <w:basedOn w:val="DefaultParagraphFont"/>
    <w:rsid w:val="00A6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5007">
      <w:bodyDiv w:val="1"/>
      <w:marLeft w:val="0"/>
      <w:marRight w:val="0"/>
      <w:marTop w:val="0"/>
      <w:marBottom w:val="0"/>
      <w:divBdr>
        <w:top w:val="none" w:sz="0" w:space="0" w:color="auto"/>
        <w:left w:val="none" w:sz="0" w:space="0" w:color="auto"/>
        <w:bottom w:val="none" w:sz="0" w:space="0" w:color="auto"/>
        <w:right w:val="none" w:sz="0" w:space="0" w:color="auto"/>
      </w:divBdr>
      <w:divsChild>
        <w:div w:id="2060745649">
          <w:marLeft w:val="0"/>
          <w:marRight w:val="0"/>
          <w:marTop w:val="0"/>
          <w:marBottom w:val="0"/>
          <w:divBdr>
            <w:top w:val="none" w:sz="0" w:space="0" w:color="auto"/>
            <w:left w:val="none" w:sz="0" w:space="0" w:color="auto"/>
            <w:bottom w:val="none" w:sz="0" w:space="0" w:color="auto"/>
            <w:right w:val="none" w:sz="0" w:space="0" w:color="auto"/>
          </w:divBdr>
        </w:div>
        <w:div w:id="1854802756">
          <w:marLeft w:val="0"/>
          <w:marRight w:val="0"/>
          <w:marTop w:val="0"/>
          <w:marBottom w:val="0"/>
          <w:divBdr>
            <w:top w:val="none" w:sz="0" w:space="0" w:color="auto"/>
            <w:left w:val="none" w:sz="0" w:space="0" w:color="auto"/>
            <w:bottom w:val="none" w:sz="0" w:space="0" w:color="auto"/>
            <w:right w:val="none" w:sz="0" w:space="0" w:color="auto"/>
          </w:divBdr>
        </w:div>
        <w:div w:id="893468237">
          <w:marLeft w:val="0"/>
          <w:marRight w:val="0"/>
          <w:marTop w:val="0"/>
          <w:marBottom w:val="0"/>
          <w:divBdr>
            <w:top w:val="none" w:sz="0" w:space="0" w:color="auto"/>
            <w:left w:val="none" w:sz="0" w:space="0" w:color="auto"/>
            <w:bottom w:val="none" w:sz="0" w:space="0" w:color="auto"/>
            <w:right w:val="none" w:sz="0" w:space="0" w:color="auto"/>
          </w:divBdr>
        </w:div>
        <w:div w:id="942345326">
          <w:marLeft w:val="0"/>
          <w:marRight w:val="0"/>
          <w:marTop w:val="0"/>
          <w:marBottom w:val="0"/>
          <w:divBdr>
            <w:top w:val="none" w:sz="0" w:space="0" w:color="auto"/>
            <w:left w:val="none" w:sz="0" w:space="0" w:color="auto"/>
            <w:bottom w:val="none" w:sz="0" w:space="0" w:color="auto"/>
            <w:right w:val="none" w:sz="0" w:space="0" w:color="auto"/>
          </w:divBdr>
        </w:div>
        <w:div w:id="1350328607">
          <w:marLeft w:val="0"/>
          <w:marRight w:val="0"/>
          <w:marTop w:val="0"/>
          <w:marBottom w:val="0"/>
          <w:divBdr>
            <w:top w:val="none" w:sz="0" w:space="0" w:color="auto"/>
            <w:left w:val="none" w:sz="0" w:space="0" w:color="auto"/>
            <w:bottom w:val="none" w:sz="0" w:space="0" w:color="auto"/>
            <w:right w:val="none" w:sz="0" w:space="0" w:color="auto"/>
          </w:divBdr>
        </w:div>
      </w:divsChild>
    </w:div>
    <w:div w:id="148644363">
      <w:bodyDiv w:val="1"/>
      <w:marLeft w:val="0"/>
      <w:marRight w:val="0"/>
      <w:marTop w:val="0"/>
      <w:marBottom w:val="0"/>
      <w:divBdr>
        <w:top w:val="none" w:sz="0" w:space="0" w:color="auto"/>
        <w:left w:val="none" w:sz="0" w:space="0" w:color="auto"/>
        <w:bottom w:val="none" w:sz="0" w:space="0" w:color="auto"/>
        <w:right w:val="none" w:sz="0" w:space="0" w:color="auto"/>
      </w:divBdr>
    </w:div>
    <w:div w:id="1160148743">
      <w:bodyDiv w:val="1"/>
      <w:marLeft w:val="0"/>
      <w:marRight w:val="0"/>
      <w:marTop w:val="0"/>
      <w:marBottom w:val="0"/>
      <w:divBdr>
        <w:top w:val="none" w:sz="0" w:space="0" w:color="auto"/>
        <w:left w:val="none" w:sz="0" w:space="0" w:color="auto"/>
        <w:bottom w:val="none" w:sz="0" w:space="0" w:color="auto"/>
        <w:right w:val="none" w:sz="0" w:space="0" w:color="auto"/>
      </w:divBdr>
      <w:divsChild>
        <w:div w:id="1470854380">
          <w:marLeft w:val="0"/>
          <w:marRight w:val="0"/>
          <w:marTop w:val="0"/>
          <w:marBottom w:val="0"/>
          <w:divBdr>
            <w:top w:val="none" w:sz="0" w:space="0" w:color="auto"/>
            <w:left w:val="none" w:sz="0" w:space="0" w:color="auto"/>
            <w:bottom w:val="none" w:sz="0" w:space="0" w:color="auto"/>
            <w:right w:val="none" w:sz="0" w:space="0" w:color="auto"/>
          </w:divBdr>
        </w:div>
        <w:div w:id="781805056">
          <w:marLeft w:val="0"/>
          <w:marRight w:val="0"/>
          <w:marTop w:val="0"/>
          <w:marBottom w:val="0"/>
          <w:divBdr>
            <w:top w:val="none" w:sz="0" w:space="0" w:color="auto"/>
            <w:left w:val="none" w:sz="0" w:space="0" w:color="auto"/>
            <w:bottom w:val="none" w:sz="0" w:space="0" w:color="auto"/>
            <w:right w:val="none" w:sz="0" w:space="0" w:color="auto"/>
          </w:divBdr>
        </w:div>
        <w:div w:id="803275160">
          <w:marLeft w:val="0"/>
          <w:marRight w:val="0"/>
          <w:marTop w:val="0"/>
          <w:marBottom w:val="0"/>
          <w:divBdr>
            <w:top w:val="none" w:sz="0" w:space="0" w:color="auto"/>
            <w:left w:val="none" w:sz="0" w:space="0" w:color="auto"/>
            <w:bottom w:val="none" w:sz="0" w:space="0" w:color="auto"/>
            <w:right w:val="none" w:sz="0" w:space="0" w:color="auto"/>
          </w:divBdr>
        </w:div>
        <w:div w:id="1027409831">
          <w:marLeft w:val="0"/>
          <w:marRight w:val="0"/>
          <w:marTop w:val="0"/>
          <w:marBottom w:val="0"/>
          <w:divBdr>
            <w:top w:val="none" w:sz="0" w:space="0" w:color="auto"/>
            <w:left w:val="none" w:sz="0" w:space="0" w:color="auto"/>
            <w:bottom w:val="none" w:sz="0" w:space="0" w:color="auto"/>
            <w:right w:val="none" w:sz="0" w:space="0" w:color="auto"/>
          </w:divBdr>
        </w:div>
        <w:div w:id="165243950">
          <w:marLeft w:val="0"/>
          <w:marRight w:val="0"/>
          <w:marTop w:val="0"/>
          <w:marBottom w:val="0"/>
          <w:divBdr>
            <w:top w:val="none" w:sz="0" w:space="0" w:color="auto"/>
            <w:left w:val="none" w:sz="0" w:space="0" w:color="auto"/>
            <w:bottom w:val="none" w:sz="0" w:space="0" w:color="auto"/>
            <w:right w:val="none" w:sz="0" w:space="0" w:color="auto"/>
          </w:divBdr>
        </w:div>
      </w:divsChild>
    </w:div>
    <w:div w:id="1444154015">
      <w:bodyDiv w:val="1"/>
      <w:marLeft w:val="0"/>
      <w:marRight w:val="0"/>
      <w:marTop w:val="0"/>
      <w:marBottom w:val="0"/>
      <w:divBdr>
        <w:top w:val="none" w:sz="0" w:space="0" w:color="auto"/>
        <w:left w:val="none" w:sz="0" w:space="0" w:color="auto"/>
        <w:bottom w:val="none" w:sz="0" w:space="0" w:color="auto"/>
        <w:right w:val="none" w:sz="0" w:space="0" w:color="auto"/>
      </w:divBdr>
    </w:div>
    <w:div w:id="1538815079">
      <w:bodyDiv w:val="1"/>
      <w:marLeft w:val="0"/>
      <w:marRight w:val="0"/>
      <w:marTop w:val="0"/>
      <w:marBottom w:val="0"/>
      <w:divBdr>
        <w:top w:val="none" w:sz="0" w:space="0" w:color="auto"/>
        <w:left w:val="none" w:sz="0" w:space="0" w:color="auto"/>
        <w:bottom w:val="none" w:sz="0" w:space="0" w:color="auto"/>
        <w:right w:val="none" w:sz="0" w:space="0" w:color="auto"/>
      </w:divBdr>
    </w:div>
    <w:div w:id="1548760251">
      <w:bodyDiv w:val="1"/>
      <w:marLeft w:val="0"/>
      <w:marRight w:val="0"/>
      <w:marTop w:val="0"/>
      <w:marBottom w:val="0"/>
      <w:divBdr>
        <w:top w:val="none" w:sz="0" w:space="0" w:color="auto"/>
        <w:left w:val="none" w:sz="0" w:space="0" w:color="auto"/>
        <w:bottom w:val="none" w:sz="0" w:space="0" w:color="auto"/>
        <w:right w:val="none" w:sz="0" w:space="0" w:color="auto"/>
      </w:divBdr>
    </w:div>
    <w:div w:id="21421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6F105-0301-4FFB-8ED8-99A38641716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eef307fe-dfcd-4dc4-b0dc-232c2dad2b81"/>
    <ds:schemaRef ds:uri="ec49a593-3265-4a49-b71d-8db4c0af5911"/>
    <ds:schemaRef ds:uri="http://www.w3.org/XML/1998/namespace"/>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16</cp:revision>
  <dcterms:created xsi:type="dcterms:W3CDTF">2025-07-22T15:11:00Z</dcterms:created>
  <dcterms:modified xsi:type="dcterms:W3CDTF">2025-07-22T15:24:00Z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