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205" w14:textId="1E65C7C3" w:rsidR="001B3997" w:rsidRPr="00181DED" w:rsidRDefault="001B3997" w:rsidP="001B3997">
      <w:pPr>
        <w:pStyle w:val="NoSpacing"/>
        <w:rPr>
          <w:rFonts w:ascii="Century Gothic" w:hAnsi="Century Gothic"/>
          <w:b/>
          <w:bCs/>
          <w:sz w:val="20"/>
          <w:szCs w:val="20"/>
        </w:rPr>
      </w:pPr>
      <w:r w:rsidRPr="00181DED">
        <w:rPr>
          <w:rFonts w:ascii="Century Gothic" w:hAnsi="Century Gothic"/>
          <w:b/>
          <w:bCs/>
          <w:sz w:val="20"/>
          <w:szCs w:val="20"/>
        </w:rPr>
        <w:t>Role:</w:t>
      </w:r>
      <w:r w:rsidRPr="00181DED">
        <w:rPr>
          <w:rFonts w:ascii="Century Gothic" w:hAnsi="Century Gothic"/>
          <w:b/>
          <w:bCs/>
          <w:sz w:val="20"/>
          <w:szCs w:val="20"/>
        </w:rPr>
        <w:tab/>
      </w:r>
      <w:r w:rsidRPr="00181DED">
        <w:rPr>
          <w:rFonts w:ascii="Century Gothic" w:hAnsi="Century Gothic"/>
          <w:b/>
          <w:bCs/>
          <w:sz w:val="20"/>
          <w:szCs w:val="20"/>
        </w:rPr>
        <w:tab/>
      </w:r>
      <w:r w:rsidRPr="00181DED">
        <w:rPr>
          <w:rFonts w:ascii="Century Gothic" w:hAnsi="Century Gothic"/>
          <w:b/>
          <w:bCs/>
          <w:sz w:val="20"/>
          <w:szCs w:val="20"/>
        </w:rPr>
        <w:tab/>
      </w:r>
      <w:r w:rsidR="00BB206B" w:rsidRPr="00181DED">
        <w:rPr>
          <w:rFonts w:ascii="Century Gothic" w:hAnsi="Century Gothic"/>
          <w:b/>
          <w:bCs/>
          <w:sz w:val="20"/>
          <w:szCs w:val="20"/>
        </w:rPr>
        <w:t xml:space="preserve">Interim Head of </w:t>
      </w:r>
      <w:r w:rsidR="00074AAC" w:rsidRPr="00181DED">
        <w:rPr>
          <w:rFonts w:ascii="Century Gothic" w:hAnsi="Century Gothic"/>
          <w:b/>
          <w:bCs/>
          <w:sz w:val="20"/>
          <w:szCs w:val="20"/>
        </w:rPr>
        <w:t>Communications</w:t>
      </w:r>
      <w:r w:rsidR="00BB206B" w:rsidRPr="00181DED">
        <w:rPr>
          <w:rFonts w:ascii="Century Gothic" w:hAnsi="Century Gothic"/>
          <w:b/>
          <w:bCs/>
          <w:sz w:val="20"/>
          <w:szCs w:val="20"/>
        </w:rPr>
        <w:t xml:space="preserve"> and Marketing</w:t>
      </w:r>
    </w:p>
    <w:p w14:paraId="06DBB393" w14:textId="4CF50DF1" w:rsidR="006D50DE" w:rsidRPr="00181DED" w:rsidRDefault="006D50DE" w:rsidP="001B3997">
      <w:pPr>
        <w:pStyle w:val="NoSpacing"/>
        <w:jc w:val="both"/>
        <w:rPr>
          <w:rFonts w:ascii="Century Gothic" w:hAnsi="Century Gothic"/>
          <w:b/>
          <w:bCs/>
          <w:sz w:val="20"/>
          <w:szCs w:val="20"/>
        </w:rPr>
      </w:pPr>
      <w:r w:rsidRPr="00181DED">
        <w:rPr>
          <w:rFonts w:ascii="Century Gothic" w:hAnsi="Century Gothic"/>
          <w:b/>
          <w:bCs/>
          <w:sz w:val="20"/>
          <w:szCs w:val="20"/>
        </w:rPr>
        <w:t>Salary</w:t>
      </w:r>
      <w:r w:rsidR="001B3997" w:rsidRPr="00181DED">
        <w:rPr>
          <w:rFonts w:ascii="Century Gothic" w:hAnsi="Century Gothic"/>
          <w:b/>
          <w:bCs/>
          <w:sz w:val="20"/>
          <w:szCs w:val="20"/>
        </w:rPr>
        <w:t>:</w:t>
      </w:r>
      <w:r w:rsidR="001B3997" w:rsidRPr="00181DED">
        <w:rPr>
          <w:rFonts w:ascii="Century Gothic" w:hAnsi="Century Gothic"/>
          <w:b/>
          <w:bCs/>
          <w:sz w:val="20"/>
          <w:szCs w:val="20"/>
        </w:rPr>
        <w:tab/>
      </w:r>
      <w:r w:rsidR="001B3997" w:rsidRPr="00181DED">
        <w:rPr>
          <w:rFonts w:ascii="Century Gothic" w:hAnsi="Century Gothic"/>
          <w:b/>
          <w:bCs/>
          <w:sz w:val="20"/>
          <w:szCs w:val="20"/>
        </w:rPr>
        <w:tab/>
      </w:r>
      <w:r w:rsidR="001B3997" w:rsidRPr="00181DED">
        <w:rPr>
          <w:rFonts w:ascii="Century Gothic" w:hAnsi="Century Gothic"/>
          <w:b/>
          <w:bCs/>
          <w:sz w:val="20"/>
          <w:szCs w:val="20"/>
        </w:rPr>
        <w:tab/>
      </w:r>
      <w:r w:rsidR="003A752E" w:rsidRPr="00181DED">
        <w:rPr>
          <w:rFonts w:ascii="Century Gothic" w:hAnsi="Century Gothic"/>
          <w:b/>
          <w:bCs/>
          <w:sz w:val="20"/>
          <w:szCs w:val="20"/>
        </w:rPr>
        <w:t>£</w:t>
      </w:r>
      <w:r w:rsidR="00623C4E" w:rsidRPr="00181DED">
        <w:rPr>
          <w:rFonts w:ascii="Century Gothic" w:hAnsi="Century Gothic"/>
          <w:b/>
          <w:bCs/>
          <w:sz w:val="20"/>
          <w:szCs w:val="20"/>
        </w:rPr>
        <w:t xml:space="preserve"> </w:t>
      </w:r>
      <w:r w:rsidR="00074AAC" w:rsidRPr="00074AAC">
        <w:rPr>
          <w:rFonts w:ascii="Century Gothic" w:hAnsi="Century Gothic"/>
          <w:b/>
          <w:bCs/>
          <w:sz w:val="20"/>
          <w:szCs w:val="20"/>
        </w:rPr>
        <w:t xml:space="preserve">69,604 </w:t>
      </w:r>
      <w:r w:rsidR="001B3997" w:rsidRPr="00181DED">
        <w:rPr>
          <w:rFonts w:ascii="Century Gothic" w:hAnsi="Century Gothic"/>
          <w:b/>
          <w:bCs/>
          <w:sz w:val="20"/>
          <w:szCs w:val="20"/>
        </w:rPr>
        <w:t>p.a.</w:t>
      </w:r>
    </w:p>
    <w:p w14:paraId="4C6F2F6C" w14:textId="799D9282" w:rsidR="006D50DE" w:rsidRPr="00181DED" w:rsidRDefault="001B3997" w:rsidP="001B3997">
      <w:pPr>
        <w:pStyle w:val="NoSpacing"/>
        <w:jc w:val="both"/>
        <w:rPr>
          <w:rFonts w:ascii="Century Gothic" w:hAnsi="Century Gothic"/>
          <w:b/>
          <w:bCs/>
          <w:sz w:val="20"/>
          <w:szCs w:val="20"/>
        </w:rPr>
      </w:pPr>
      <w:r w:rsidRPr="00181DED">
        <w:rPr>
          <w:rFonts w:ascii="Century Gothic" w:hAnsi="Century Gothic"/>
          <w:b/>
          <w:bCs/>
          <w:sz w:val="20"/>
          <w:szCs w:val="20"/>
        </w:rPr>
        <w:t>Location:</w:t>
      </w:r>
      <w:r w:rsidRPr="00181DED">
        <w:rPr>
          <w:rFonts w:ascii="Century Gothic" w:hAnsi="Century Gothic"/>
          <w:b/>
          <w:bCs/>
          <w:sz w:val="20"/>
          <w:szCs w:val="20"/>
        </w:rPr>
        <w:tab/>
      </w:r>
      <w:r w:rsidRPr="00181DED">
        <w:rPr>
          <w:rFonts w:ascii="Century Gothic" w:hAnsi="Century Gothic"/>
          <w:b/>
          <w:bCs/>
          <w:sz w:val="20"/>
          <w:szCs w:val="20"/>
        </w:rPr>
        <w:tab/>
      </w:r>
      <w:r w:rsidR="006D50DE" w:rsidRPr="00181DED">
        <w:rPr>
          <w:rFonts w:ascii="Century Gothic" w:hAnsi="Century Gothic"/>
          <w:b/>
          <w:bCs/>
          <w:sz w:val="20"/>
          <w:szCs w:val="20"/>
        </w:rPr>
        <w:t>Hybrid Working – Remote / London</w:t>
      </w:r>
    </w:p>
    <w:p w14:paraId="085CF6BF" w14:textId="7A7E8E55" w:rsidR="001B3997" w:rsidRDefault="001B3997" w:rsidP="2EC20963">
      <w:pPr>
        <w:pStyle w:val="NoSpacing"/>
        <w:jc w:val="both"/>
        <w:rPr>
          <w:rFonts w:ascii="Century Gothic" w:hAnsi="Century Gothic"/>
          <w:sz w:val="20"/>
          <w:szCs w:val="20"/>
        </w:rPr>
      </w:pPr>
      <w:r w:rsidRPr="00181DED">
        <w:rPr>
          <w:rFonts w:ascii="Century Gothic" w:hAnsi="Century Gothic"/>
          <w:b/>
          <w:bCs/>
          <w:sz w:val="20"/>
          <w:szCs w:val="20"/>
        </w:rPr>
        <w:t>Contract Type:</w:t>
      </w:r>
      <w:r w:rsidRPr="00181DED">
        <w:tab/>
      </w:r>
      <w:r w:rsidRPr="00181DED">
        <w:tab/>
      </w:r>
      <w:r w:rsidR="00BB206B" w:rsidRPr="00181DED">
        <w:rPr>
          <w:rFonts w:ascii="Century Gothic" w:hAnsi="Century Gothic"/>
          <w:sz w:val="20"/>
          <w:szCs w:val="20"/>
        </w:rPr>
        <w:t xml:space="preserve">Full Time, Fixed Term (12 months) </w:t>
      </w:r>
    </w:p>
    <w:p w14:paraId="3CAF7B32" w14:textId="77777777" w:rsidR="007159AA" w:rsidRPr="00181DED" w:rsidRDefault="007159AA" w:rsidP="2EC20963">
      <w:pPr>
        <w:pStyle w:val="NoSpacing"/>
        <w:jc w:val="both"/>
        <w:rPr>
          <w:rFonts w:ascii="Century Gothic" w:hAnsi="Century Gothic"/>
          <w:sz w:val="20"/>
          <w:szCs w:val="20"/>
        </w:rPr>
      </w:pPr>
    </w:p>
    <w:p w14:paraId="5A78E31E" w14:textId="6FD6B362" w:rsidR="001B3997" w:rsidRPr="00181DED" w:rsidRDefault="001B3997" w:rsidP="001B3997">
      <w:pPr>
        <w:pStyle w:val="NoSpacing"/>
        <w:jc w:val="both"/>
        <w:rPr>
          <w:rFonts w:ascii="Century Gothic" w:hAnsi="Century Gothic"/>
          <w:b/>
          <w:bCs/>
          <w:sz w:val="20"/>
          <w:szCs w:val="20"/>
        </w:rPr>
      </w:pPr>
      <w:r w:rsidRPr="00181DED">
        <w:rPr>
          <w:rFonts w:ascii="Century Gothic" w:hAnsi="Century Gothic"/>
          <w:b/>
          <w:bCs/>
          <w:sz w:val="20"/>
          <w:szCs w:val="20"/>
        </w:rPr>
        <w:t>How to Apply</w:t>
      </w:r>
    </w:p>
    <w:p w14:paraId="6CC027AB" w14:textId="77777777" w:rsidR="001B3997" w:rsidRPr="00181DED" w:rsidRDefault="001B3997" w:rsidP="001B3997">
      <w:pPr>
        <w:pStyle w:val="NoSpacing"/>
        <w:jc w:val="both"/>
        <w:rPr>
          <w:rFonts w:ascii="Century Gothic" w:hAnsi="Century Gothic"/>
          <w:b/>
          <w:bCs/>
          <w:sz w:val="20"/>
          <w:szCs w:val="20"/>
        </w:rPr>
      </w:pPr>
    </w:p>
    <w:p w14:paraId="7DFB47A1" w14:textId="32FB3A00" w:rsidR="0028730C" w:rsidRPr="00181DED" w:rsidRDefault="001B3997" w:rsidP="001B3997">
      <w:pPr>
        <w:pStyle w:val="NoSpacing"/>
        <w:jc w:val="both"/>
        <w:rPr>
          <w:rFonts w:ascii="Century Gothic" w:hAnsi="Century Gothic"/>
          <w:b/>
          <w:bCs/>
          <w:sz w:val="20"/>
          <w:szCs w:val="20"/>
        </w:rPr>
      </w:pPr>
      <w:r w:rsidRPr="00181DED">
        <w:rPr>
          <w:rFonts w:ascii="Century Gothic" w:hAnsi="Century Gothic"/>
          <w:sz w:val="20"/>
          <w:szCs w:val="20"/>
        </w:rPr>
        <w:t>If you believe that you are the right person for this role, please submit your CV and Cover Letter</w:t>
      </w:r>
      <w:r w:rsidR="12BD07DF" w:rsidRPr="00181DED">
        <w:rPr>
          <w:rFonts w:ascii="Century Gothic" w:hAnsi="Century Gothic"/>
          <w:sz w:val="20"/>
          <w:szCs w:val="20"/>
        </w:rPr>
        <w:t xml:space="preserve"> </w:t>
      </w:r>
      <w:r w:rsidRPr="00181DED">
        <w:rPr>
          <w:rFonts w:ascii="Century Gothic" w:hAnsi="Century Gothic"/>
          <w:sz w:val="20"/>
          <w:szCs w:val="20"/>
        </w:rPr>
        <w:t xml:space="preserve">to Leanne Timon at </w:t>
      </w:r>
      <w:hyperlink r:id="rId8">
        <w:r w:rsidRPr="00181DED">
          <w:rPr>
            <w:rStyle w:val="Hyperlink"/>
            <w:rFonts w:ascii="Century Gothic" w:hAnsi="Century Gothic"/>
            <w:sz w:val="20"/>
            <w:szCs w:val="20"/>
          </w:rPr>
          <w:t>ltimon@rcoa.ac.uk</w:t>
        </w:r>
      </w:hyperlink>
      <w:r w:rsidRPr="00181DED">
        <w:rPr>
          <w:rFonts w:ascii="Century Gothic" w:hAnsi="Century Gothic"/>
          <w:sz w:val="20"/>
          <w:szCs w:val="20"/>
        </w:rPr>
        <w:t xml:space="preserve"> by </w:t>
      </w:r>
      <w:r w:rsidR="00A548BB" w:rsidRPr="00181DED">
        <w:rPr>
          <w:rFonts w:ascii="Century Gothic" w:hAnsi="Century Gothic"/>
          <w:b/>
          <w:bCs/>
          <w:sz w:val="20"/>
          <w:szCs w:val="20"/>
        </w:rPr>
        <w:t xml:space="preserve">Friday </w:t>
      </w:r>
      <w:r w:rsidR="008D6115">
        <w:rPr>
          <w:rFonts w:ascii="Century Gothic" w:hAnsi="Century Gothic"/>
          <w:b/>
          <w:bCs/>
          <w:sz w:val="20"/>
          <w:szCs w:val="20"/>
        </w:rPr>
        <w:t>12 September</w:t>
      </w:r>
      <w:r w:rsidR="00A548BB" w:rsidRPr="00181DED">
        <w:rPr>
          <w:rFonts w:ascii="Century Gothic" w:hAnsi="Century Gothic"/>
          <w:b/>
          <w:bCs/>
          <w:sz w:val="20"/>
          <w:szCs w:val="20"/>
        </w:rPr>
        <w:t xml:space="preserve"> 2025.</w:t>
      </w:r>
    </w:p>
    <w:p w14:paraId="63196007" w14:textId="77777777" w:rsidR="0028730C" w:rsidRPr="00181DED" w:rsidRDefault="0028730C" w:rsidP="001B3997">
      <w:pPr>
        <w:pStyle w:val="NoSpacing"/>
        <w:jc w:val="both"/>
        <w:rPr>
          <w:rFonts w:ascii="Century Gothic" w:hAnsi="Century Gothic"/>
          <w:sz w:val="20"/>
          <w:szCs w:val="20"/>
        </w:rPr>
      </w:pPr>
    </w:p>
    <w:p w14:paraId="0C99602E" w14:textId="215BC705" w:rsidR="001B3997" w:rsidRPr="00181DED" w:rsidRDefault="0028730C" w:rsidP="001B3997">
      <w:pPr>
        <w:pStyle w:val="NoSpacing"/>
        <w:jc w:val="both"/>
        <w:rPr>
          <w:rFonts w:ascii="Century Gothic" w:hAnsi="Century Gothic"/>
          <w:sz w:val="20"/>
          <w:szCs w:val="20"/>
        </w:rPr>
      </w:pPr>
      <w:r w:rsidRPr="00181DED">
        <w:rPr>
          <w:rFonts w:ascii="Century Gothic" w:hAnsi="Century Gothic"/>
          <w:sz w:val="20"/>
          <w:szCs w:val="20"/>
        </w:rPr>
        <w:t>Please note that the close date could be subject to change depending on the success of the recruitment process.</w:t>
      </w:r>
    </w:p>
    <w:p w14:paraId="35086E3C" w14:textId="77777777" w:rsidR="006D50DE" w:rsidRPr="00181DED" w:rsidRDefault="006D50DE" w:rsidP="001B3997">
      <w:pPr>
        <w:pStyle w:val="NoSpacing"/>
        <w:jc w:val="both"/>
        <w:rPr>
          <w:rFonts w:ascii="Century Gothic" w:hAnsi="Century Gothic"/>
          <w:b/>
          <w:bCs/>
          <w:sz w:val="20"/>
          <w:szCs w:val="20"/>
        </w:rPr>
      </w:pPr>
    </w:p>
    <w:p w14:paraId="2FE5D366" w14:textId="67283CC1" w:rsidR="00EB245E" w:rsidRPr="00181DED" w:rsidRDefault="00EB245E" w:rsidP="001B3997">
      <w:pPr>
        <w:pStyle w:val="NoSpacing"/>
        <w:jc w:val="both"/>
        <w:rPr>
          <w:rFonts w:ascii="Century Gothic" w:hAnsi="Century Gothic"/>
          <w:b/>
          <w:bCs/>
          <w:sz w:val="20"/>
          <w:szCs w:val="20"/>
        </w:rPr>
      </w:pPr>
      <w:r w:rsidRPr="00181DED">
        <w:rPr>
          <w:rFonts w:ascii="Century Gothic" w:hAnsi="Century Gothic"/>
          <w:b/>
          <w:bCs/>
          <w:sz w:val="20"/>
          <w:szCs w:val="20"/>
        </w:rPr>
        <w:t>About You</w:t>
      </w:r>
    </w:p>
    <w:p w14:paraId="4F3306FC" w14:textId="77777777" w:rsidR="00CF5F09" w:rsidRDefault="00CF5F09" w:rsidP="00714FDA">
      <w:pPr>
        <w:pStyle w:val="NoSpacing"/>
        <w:jc w:val="both"/>
        <w:rPr>
          <w:rFonts w:ascii="Century Gothic" w:hAnsi="Century Gothic"/>
          <w:sz w:val="20"/>
          <w:szCs w:val="20"/>
        </w:rPr>
      </w:pPr>
    </w:p>
    <w:p w14:paraId="273BB138" w14:textId="077B3DC2" w:rsidR="00714FDA" w:rsidRPr="00CF5F09" w:rsidRDefault="00714FDA" w:rsidP="00714FDA">
      <w:pPr>
        <w:pStyle w:val="NoSpacing"/>
        <w:jc w:val="both"/>
        <w:rPr>
          <w:rFonts w:ascii="Century Gothic" w:hAnsi="Century Gothic"/>
          <w:sz w:val="20"/>
          <w:szCs w:val="20"/>
        </w:rPr>
      </w:pPr>
      <w:r w:rsidRPr="00CF5F09">
        <w:rPr>
          <w:rFonts w:ascii="Century Gothic" w:hAnsi="Century Gothic"/>
          <w:sz w:val="20"/>
          <w:szCs w:val="20"/>
        </w:rPr>
        <w:t xml:space="preserve">You are a strategic and dynamic communications and marketing leader with a track record of delivering campaigns across multiple channels. With experience in managing corporate communications, media relations, and digital </w:t>
      </w:r>
      <w:r w:rsidR="00074AAC" w:rsidRPr="00CF5F09">
        <w:rPr>
          <w:rFonts w:ascii="Century Gothic" w:hAnsi="Century Gothic"/>
          <w:sz w:val="20"/>
          <w:szCs w:val="20"/>
        </w:rPr>
        <w:t>engagement.</w:t>
      </w:r>
      <w:r w:rsidR="008924C5" w:rsidRPr="00CF5F09">
        <w:rPr>
          <w:rFonts w:ascii="Century Gothic" w:hAnsi="Century Gothic"/>
          <w:sz w:val="20"/>
          <w:szCs w:val="20"/>
        </w:rPr>
        <w:t xml:space="preserve"> You will </w:t>
      </w:r>
      <w:r w:rsidR="00074AAC" w:rsidRPr="00CF5F09">
        <w:rPr>
          <w:rFonts w:ascii="Century Gothic" w:hAnsi="Century Gothic"/>
          <w:sz w:val="20"/>
          <w:szCs w:val="20"/>
        </w:rPr>
        <w:t>understand</w:t>
      </w:r>
      <w:r w:rsidRPr="00CF5F09">
        <w:rPr>
          <w:rFonts w:ascii="Century Gothic" w:hAnsi="Century Gothic"/>
          <w:sz w:val="20"/>
          <w:szCs w:val="20"/>
        </w:rPr>
        <w:t xml:space="preserve"> how to </w:t>
      </w:r>
      <w:r w:rsidR="00CF5F09" w:rsidRPr="00CF5F09">
        <w:rPr>
          <w:rFonts w:ascii="Century Gothic" w:hAnsi="Century Gothic"/>
          <w:sz w:val="20"/>
          <w:szCs w:val="20"/>
        </w:rPr>
        <w:t>create communications</w:t>
      </w:r>
      <w:r w:rsidRPr="00CF5F09">
        <w:rPr>
          <w:rFonts w:ascii="Century Gothic" w:hAnsi="Century Gothic"/>
          <w:sz w:val="20"/>
          <w:szCs w:val="20"/>
        </w:rPr>
        <w:t xml:space="preserve"> that resonate with </w:t>
      </w:r>
      <w:r w:rsidR="006123AC">
        <w:rPr>
          <w:rFonts w:ascii="Century Gothic" w:hAnsi="Century Gothic"/>
          <w:sz w:val="20"/>
          <w:szCs w:val="20"/>
        </w:rPr>
        <w:t>target</w:t>
      </w:r>
      <w:r w:rsidRPr="00CF5F09">
        <w:rPr>
          <w:rFonts w:ascii="Century Gothic" w:hAnsi="Century Gothic"/>
          <w:sz w:val="20"/>
          <w:szCs w:val="20"/>
        </w:rPr>
        <w:t xml:space="preserve"> audiences.</w:t>
      </w:r>
    </w:p>
    <w:p w14:paraId="380A700F" w14:textId="77777777" w:rsidR="00714FDA" w:rsidRPr="00181DED" w:rsidRDefault="00714FDA" w:rsidP="00714FDA">
      <w:pPr>
        <w:pStyle w:val="NoSpacing"/>
        <w:jc w:val="both"/>
        <w:rPr>
          <w:rFonts w:ascii="Century Gothic" w:hAnsi="Century Gothic"/>
          <w:b/>
          <w:bCs/>
          <w:sz w:val="20"/>
          <w:szCs w:val="20"/>
        </w:rPr>
      </w:pPr>
    </w:p>
    <w:p w14:paraId="0379CA91" w14:textId="3EA3BEDC" w:rsidR="00714FDA" w:rsidRPr="00CF5F09" w:rsidRDefault="00714FDA" w:rsidP="00714FDA">
      <w:pPr>
        <w:pStyle w:val="NoSpacing"/>
        <w:jc w:val="both"/>
        <w:rPr>
          <w:rFonts w:ascii="Century Gothic" w:hAnsi="Century Gothic"/>
          <w:sz w:val="20"/>
          <w:szCs w:val="20"/>
        </w:rPr>
      </w:pPr>
      <w:r w:rsidRPr="00CF5F09">
        <w:rPr>
          <w:rFonts w:ascii="Century Gothic" w:hAnsi="Century Gothic"/>
          <w:sz w:val="20"/>
          <w:szCs w:val="20"/>
        </w:rPr>
        <w:t xml:space="preserve">Your leadership style is collaborative and results-driven, underpinned by strong organisational skills and the ability to manage complex projects and competing priorities without compromising quality. You </w:t>
      </w:r>
      <w:r w:rsidR="00CF5F09" w:rsidRPr="00CF5F09">
        <w:rPr>
          <w:rFonts w:ascii="Century Gothic" w:hAnsi="Century Gothic"/>
          <w:sz w:val="20"/>
          <w:szCs w:val="20"/>
        </w:rPr>
        <w:t>have experience overseeing</w:t>
      </w:r>
      <w:r w:rsidRPr="00CF5F09">
        <w:rPr>
          <w:rFonts w:ascii="Century Gothic" w:hAnsi="Century Gothic"/>
          <w:sz w:val="20"/>
          <w:szCs w:val="20"/>
        </w:rPr>
        <w:t xml:space="preserve"> digital platforms</w:t>
      </w:r>
      <w:r w:rsidR="00CF5F09" w:rsidRPr="00CF5F09">
        <w:rPr>
          <w:rFonts w:ascii="Century Gothic" w:hAnsi="Century Gothic"/>
          <w:sz w:val="20"/>
          <w:szCs w:val="20"/>
        </w:rPr>
        <w:t xml:space="preserve"> </w:t>
      </w:r>
      <w:r w:rsidRPr="00CF5F09">
        <w:rPr>
          <w:rFonts w:ascii="Century Gothic" w:hAnsi="Century Gothic"/>
          <w:sz w:val="20"/>
          <w:szCs w:val="20"/>
        </w:rPr>
        <w:t>from website content and email marketing to social media strategy</w:t>
      </w:r>
      <w:r w:rsidR="00CF5F09" w:rsidRPr="00CF5F09">
        <w:rPr>
          <w:rFonts w:ascii="Century Gothic" w:hAnsi="Century Gothic"/>
          <w:sz w:val="20"/>
          <w:szCs w:val="20"/>
        </w:rPr>
        <w:t>.</w:t>
      </w:r>
    </w:p>
    <w:p w14:paraId="725CCB5A" w14:textId="77777777" w:rsidR="00714FDA" w:rsidRPr="00181DED" w:rsidRDefault="00714FDA" w:rsidP="00714FDA">
      <w:pPr>
        <w:pStyle w:val="NoSpacing"/>
        <w:jc w:val="both"/>
        <w:rPr>
          <w:rFonts w:ascii="Century Gothic" w:hAnsi="Century Gothic"/>
          <w:b/>
          <w:bCs/>
          <w:sz w:val="20"/>
          <w:szCs w:val="20"/>
        </w:rPr>
      </w:pPr>
    </w:p>
    <w:p w14:paraId="55A1D3E4" w14:textId="077F2277" w:rsidR="00EB245E" w:rsidRPr="007273CB" w:rsidRDefault="00714FDA" w:rsidP="00714FDA">
      <w:pPr>
        <w:pStyle w:val="NoSpacing"/>
        <w:jc w:val="both"/>
        <w:rPr>
          <w:rFonts w:ascii="Century Gothic" w:hAnsi="Century Gothic"/>
          <w:sz w:val="20"/>
          <w:szCs w:val="20"/>
        </w:rPr>
      </w:pPr>
      <w:r w:rsidRPr="007273CB">
        <w:rPr>
          <w:rFonts w:ascii="Century Gothic" w:hAnsi="Century Gothic"/>
          <w:sz w:val="20"/>
          <w:szCs w:val="20"/>
        </w:rPr>
        <w:t xml:space="preserve">You </w:t>
      </w:r>
      <w:r w:rsidR="0056316D">
        <w:rPr>
          <w:rFonts w:ascii="Century Gothic" w:hAnsi="Century Gothic"/>
          <w:sz w:val="20"/>
          <w:szCs w:val="20"/>
        </w:rPr>
        <w:t>are an excellent writer</w:t>
      </w:r>
      <w:r w:rsidR="00CA2711">
        <w:rPr>
          <w:rFonts w:ascii="Century Gothic" w:hAnsi="Century Gothic"/>
          <w:sz w:val="20"/>
          <w:szCs w:val="20"/>
        </w:rPr>
        <w:t xml:space="preserve"> and editor w</w:t>
      </w:r>
      <w:r w:rsidR="00107E99">
        <w:rPr>
          <w:rFonts w:ascii="Century Gothic" w:hAnsi="Century Gothic"/>
          <w:sz w:val="20"/>
          <w:szCs w:val="20"/>
        </w:rPr>
        <w:t xml:space="preserve">ho can develop and deliver a compelling narrative aligned to strategic goals. </w:t>
      </w:r>
      <w:r w:rsidR="00CA2711" w:rsidRPr="007273CB">
        <w:rPr>
          <w:rFonts w:ascii="Century Gothic" w:hAnsi="Century Gothic"/>
          <w:sz w:val="20"/>
          <w:szCs w:val="20"/>
        </w:rPr>
        <w:t>Your expertise in brand management ensures consistent application of visual identity and tone of voice across all touchpoints.</w:t>
      </w:r>
      <w:r w:rsidR="00107E99">
        <w:rPr>
          <w:rFonts w:ascii="Century Gothic" w:hAnsi="Century Gothic"/>
          <w:sz w:val="20"/>
          <w:szCs w:val="20"/>
        </w:rPr>
        <w:t xml:space="preserve"> </w:t>
      </w:r>
      <w:r w:rsidR="00CA2711">
        <w:rPr>
          <w:rFonts w:ascii="Century Gothic" w:hAnsi="Century Gothic"/>
          <w:sz w:val="20"/>
          <w:szCs w:val="20"/>
        </w:rPr>
        <w:t>You have</w:t>
      </w:r>
      <w:r w:rsidR="0056316D">
        <w:rPr>
          <w:rFonts w:ascii="Century Gothic" w:hAnsi="Century Gothic"/>
          <w:sz w:val="20"/>
          <w:szCs w:val="20"/>
        </w:rPr>
        <w:t xml:space="preserve"> </w:t>
      </w:r>
      <w:r w:rsidRPr="007273CB">
        <w:rPr>
          <w:rFonts w:ascii="Century Gothic" w:hAnsi="Century Gothic"/>
          <w:sz w:val="20"/>
          <w:szCs w:val="20"/>
        </w:rPr>
        <w:t>successfully negotiated and managed contracts and service-level agreements, ensuring value for money</w:t>
      </w:r>
      <w:r w:rsidR="00107E99">
        <w:rPr>
          <w:rFonts w:ascii="Century Gothic" w:hAnsi="Century Gothic"/>
          <w:sz w:val="20"/>
          <w:szCs w:val="20"/>
        </w:rPr>
        <w:t>.</w:t>
      </w:r>
      <w:r w:rsidRPr="007273CB">
        <w:rPr>
          <w:rFonts w:ascii="Century Gothic" w:hAnsi="Century Gothic"/>
          <w:sz w:val="20"/>
          <w:szCs w:val="20"/>
        </w:rPr>
        <w:t xml:space="preserve"> </w:t>
      </w:r>
    </w:p>
    <w:p w14:paraId="14CFA931" w14:textId="77777777" w:rsidR="00181DED" w:rsidRPr="00181DED" w:rsidRDefault="00181DED" w:rsidP="00714FDA">
      <w:pPr>
        <w:pStyle w:val="NoSpacing"/>
        <w:jc w:val="both"/>
        <w:rPr>
          <w:rFonts w:ascii="Century Gothic" w:hAnsi="Century Gothic"/>
          <w:b/>
          <w:bCs/>
          <w:sz w:val="20"/>
          <w:szCs w:val="20"/>
        </w:rPr>
      </w:pPr>
    </w:p>
    <w:p w14:paraId="0A78DFDC" w14:textId="1EEBC2ED" w:rsidR="00647109" w:rsidRPr="00181DED" w:rsidRDefault="006D50DE" w:rsidP="001B3997">
      <w:pPr>
        <w:pStyle w:val="NoSpacing"/>
        <w:jc w:val="both"/>
        <w:rPr>
          <w:rFonts w:ascii="Century Gothic" w:hAnsi="Century Gothic"/>
          <w:b/>
          <w:bCs/>
          <w:sz w:val="20"/>
          <w:szCs w:val="20"/>
        </w:rPr>
      </w:pPr>
      <w:r w:rsidRPr="00181DED">
        <w:rPr>
          <w:rFonts w:ascii="Century Gothic" w:hAnsi="Century Gothic"/>
          <w:b/>
          <w:bCs/>
          <w:sz w:val="20"/>
          <w:szCs w:val="20"/>
        </w:rPr>
        <w:t>About the Role</w:t>
      </w:r>
    </w:p>
    <w:p w14:paraId="4EF33CF9" w14:textId="77777777" w:rsidR="00181DED" w:rsidRPr="00181DED" w:rsidRDefault="00181DED" w:rsidP="00181DED">
      <w:pPr>
        <w:pStyle w:val="NoSpacing"/>
        <w:jc w:val="both"/>
        <w:rPr>
          <w:rFonts w:ascii="Century Gothic" w:hAnsi="Century Gothic"/>
          <w:sz w:val="20"/>
          <w:szCs w:val="20"/>
        </w:rPr>
      </w:pPr>
      <w:r w:rsidRPr="00181DED">
        <w:rPr>
          <w:rFonts w:ascii="Century Gothic" w:hAnsi="Century Gothic"/>
          <w:sz w:val="20"/>
          <w:szCs w:val="20"/>
        </w:rPr>
        <w:t>The Interim Head of Communications and Marketing will lead the operational planning, management and development of the College’s communications and marketing functions.</w:t>
      </w:r>
    </w:p>
    <w:p w14:paraId="64770EDF" w14:textId="77777777" w:rsidR="00181DED" w:rsidRDefault="00181DED" w:rsidP="00181DED">
      <w:pPr>
        <w:pStyle w:val="NoSpacing"/>
        <w:jc w:val="both"/>
        <w:rPr>
          <w:rFonts w:ascii="Century Gothic" w:hAnsi="Century Gothic"/>
          <w:sz w:val="20"/>
          <w:szCs w:val="20"/>
        </w:rPr>
      </w:pPr>
      <w:r w:rsidRPr="00181DED">
        <w:rPr>
          <w:rFonts w:ascii="Century Gothic" w:hAnsi="Century Gothic"/>
          <w:sz w:val="20"/>
          <w:szCs w:val="20"/>
        </w:rPr>
        <w:t>The role will ensure that the College’s marketing and communications activity has clear objectives, is based on audience insight and is evaluated against defined metrics.</w:t>
      </w:r>
    </w:p>
    <w:p w14:paraId="06CEF80D" w14:textId="77777777" w:rsidR="00C61C7B" w:rsidRPr="00181DED" w:rsidRDefault="00C61C7B" w:rsidP="00181DED">
      <w:pPr>
        <w:pStyle w:val="NoSpacing"/>
        <w:jc w:val="both"/>
        <w:rPr>
          <w:rFonts w:ascii="Century Gothic" w:hAnsi="Century Gothic"/>
          <w:sz w:val="20"/>
          <w:szCs w:val="20"/>
        </w:rPr>
      </w:pPr>
    </w:p>
    <w:p w14:paraId="468268DD" w14:textId="77777777" w:rsidR="00181DED" w:rsidRDefault="00181DED" w:rsidP="00181DED">
      <w:pPr>
        <w:pStyle w:val="NoSpacing"/>
        <w:jc w:val="both"/>
        <w:rPr>
          <w:rFonts w:ascii="Century Gothic" w:hAnsi="Century Gothic"/>
          <w:sz w:val="20"/>
          <w:szCs w:val="20"/>
        </w:rPr>
      </w:pPr>
      <w:r w:rsidRPr="00181DED">
        <w:rPr>
          <w:rFonts w:ascii="Century Gothic" w:hAnsi="Century Gothic"/>
          <w:sz w:val="20"/>
          <w:szCs w:val="20"/>
        </w:rPr>
        <w:t>This role is pivotal in shaping and articulating the College’s overarching narrative, integrating messages from across all workstreams into a compelling and engaging story that enhances understanding and raises the profile of the College and its products and services with internal and external audiences.</w:t>
      </w:r>
    </w:p>
    <w:p w14:paraId="47FCEF36" w14:textId="77777777" w:rsidR="00C61C7B" w:rsidRPr="00181DED" w:rsidRDefault="00C61C7B" w:rsidP="00181DED">
      <w:pPr>
        <w:pStyle w:val="NoSpacing"/>
        <w:jc w:val="both"/>
        <w:rPr>
          <w:rFonts w:ascii="Century Gothic" w:hAnsi="Century Gothic"/>
          <w:sz w:val="20"/>
          <w:szCs w:val="20"/>
        </w:rPr>
      </w:pPr>
    </w:p>
    <w:p w14:paraId="6C270200" w14:textId="5ABDA37D" w:rsidR="00647109" w:rsidRDefault="00181DED" w:rsidP="00181DED">
      <w:pPr>
        <w:pStyle w:val="NoSpacing"/>
        <w:jc w:val="both"/>
        <w:rPr>
          <w:rFonts w:ascii="Century Gothic" w:hAnsi="Century Gothic"/>
          <w:sz w:val="20"/>
          <w:szCs w:val="20"/>
        </w:rPr>
      </w:pPr>
      <w:r w:rsidRPr="00181DED">
        <w:rPr>
          <w:rFonts w:ascii="Century Gothic" w:hAnsi="Century Gothic"/>
          <w:sz w:val="20"/>
          <w:szCs w:val="20"/>
        </w:rPr>
        <w:t>Working within a small communications team, this role will work with colleagues and clinical representatives to ensure all activity supports the College’s organisational strategy and values. The role requires balancing a marketing mindset with an understanding of the needs and expectations of our membership</w:t>
      </w:r>
      <w:r w:rsidR="00C61C7B">
        <w:rPr>
          <w:rFonts w:ascii="Century Gothic" w:hAnsi="Century Gothic"/>
          <w:sz w:val="20"/>
          <w:szCs w:val="20"/>
        </w:rPr>
        <w:t xml:space="preserve">, ensuring our communications remain relevant and member focused. </w:t>
      </w:r>
    </w:p>
    <w:p w14:paraId="1F45BCCB" w14:textId="77777777" w:rsidR="00C61C7B" w:rsidRDefault="00C61C7B" w:rsidP="00181DED">
      <w:pPr>
        <w:pStyle w:val="NoSpacing"/>
        <w:jc w:val="both"/>
        <w:rPr>
          <w:rFonts w:ascii="Century Gothic" w:hAnsi="Century Gothic"/>
          <w:sz w:val="20"/>
          <w:szCs w:val="20"/>
        </w:rPr>
      </w:pPr>
    </w:p>
    <w:p w14:paraId="2EA112F9" w14:textId="005B2258" w:rsidR="00C61C7B" w:rsidRDefault="00C61C7B" w:rsidP="00181DED">
      <w:pPr>
        <w:pStyle w:val="NoSpacing"/>
        <w:jc w:val="both"/>
        <w:rPr>
          <w:rFonts w:ascii="Century Gothic" w:hAnsi="Century Gothic"/>
          <w:sz w:val="20"/>
          <w:szCs w:val="20"/>
        </w:rPr>
      </w:pPr>
      <w:r>
        <w:rPr>
          <w:rFonts w:ascii="Century Gothic" w:hAnsi="Century Gothic"/>
          <w:sz w:val="20"/>
          <w:szCs w:val="20"/>
        </w:rPr>
        <w:t>Your duties include but are not limited to:</w:t>
      </w:r>
    </w:p>
    <w:p w14:paraId="4B60D147" w14:textId="77777777" w:rsidR="00CA1B3A" w:rsidRDefault="00CA1B3A" w:rsidP="00181DED">
      <w:pPr>
        <w:pStyle w:val="NoSpacing"/>
        <w:jc w:val="both"/>
        <w:rPr>
          <w:rFonts w:ascii="Century Gothic" w:hAnsi="Century Gothic"/>
          <w:sz w:val="20"/>
          <w:szCs w:val="20"/>
        </w:rPr>
      </w:pPr>
    </w:p>
    <w:p w14:paraId="14571C5F" w14:textId="36E52011" w:rsidR="00CA1B3A" w:rsidRPr="00CA1B3A" w:rsidRDefault="00CA1B3A" w:rsidP="008924C5">
      <w:pPr>
        <w:pStyle w:val="NoSpacing"/>
        <w:numPr>
          <w:ilvl w:val="0"/>
          <w:numId w:val="5"/>
        </w:numPr>
        <w:jc w:val="both"/>
        <w:rPr>
          <w:rFonts w:ascii="Century Gothic" w:hAnsi="Century Gothic"/>
          <w:sz w:val="20"/>
          <w:szCs w:val="20"/>
        </w:rPr>
      </w:pPr>
      <w:r w:rsidRPr="00CA1B3A">
        <w:rPr>
          <w:rFonts w:ascii="Century Gothic" w:hAnsi="Century Gothic"/>
          <w:sz w:val="20"/>
          <w:szCs w:val="20"/>
        </w:rPr>
        <w:t>Contribute to the development of the marketing and communications strategy that has clear objectives, is based on stakeholder research and insight, has a credible operational plan for delivery and clear evaluation metrics</w:t>
      </w:r>
      <w:r>
        <w:rPr>
          <w:rFonts w:ascii="Century Gothic" w:hAnsi="Century Gothic"/>
          <w:sz w:val="20"/>
          <w:szCs w:val="20"/>
        </w:rPr>
        <w:t>.</w:t>
      </w:r>
    </w:p>
    <w:p w14:paraId="6CE83576" w14:textId="5CED46E2" w:rsidR="00CA1B3A" w:rsidRPr="00CA1B3A" w:rsidRDefault="00CA1B3A" w:rsidP="008924C5">
      <w:pPr>
        <w:pStyle w:val="NoSpacing"/>
        <w:numPr>
          <w:ilvl w:val="0"/>
          <w:numId w:val="5"/>
        </w:numPr>
        <w:jc w:val="both"/>
        <w:rPr>
          <w:rFonts w:ascii="Century Gothic" w:hAnsi="Century Gothic"/>
          <w:sz w:val="20"/>
          <w:szCs w:val="20"/>
        </w:rPr>
      </w:pPr>
      <w:r w:rsidRPr="00CA1B3A">
        <w:rPr>
          <w:rFonts w:ascii="Century Gothic" w:hAnsi="Century Gothic"/>
          <w:sz w:val="20"/>
          <w:szCs w:val="20"/>
        </w:rPr>
        <w:t>Lead the planning and delivery of proactive and responsive marketing and communications across all channels – earned, owned and paid</w:t>
      </w:r>
      <w:r>
        <w:rPr>
          <w:rFonts w:ascii="Century Gothic" w:hAnsi="Century Gothic"/>
          <w:sz w:val="20"/>
          <w:szCs w:val="20"/>
        </w:rPr>
        <w:t>.</w:t>
      </w:r>
    </w:p>
    <w:p w14:paraId="3B46346A" w14:textId="06EA1326" w:rsidR="00C61C7B" w:rsidRDefault="00CA1B3A" w:rsidP="008924C5">
      <w:pPr>
        <w:pStyle w:val="NoSpacing"/>
        <w:numPr>
          <w:ilvl w:val="0"/>
          <w:numId w:val="5"/>
        </w:numPr>
        <w:jc w:val="both"/>
        <w:rPr>
          <w:rFonts w:ascii="Century Gothic" w:hAnsi="Century Gothic"/>
          <w:sz w:val="20"/>
          <w:szCs w:val="20"/>
        </w:rPr>
      </w:pPr>
      <w:r w:rsidRPr="00CA1B3A">
        <w:rPr>
          <w:rFonts w:ascii="Century Gothic" w:hAnsi="Century Gothic"/>
          <w:sz w:val="20"/>
          <w:szCs w:val="20"/>
        </w:rPr>
        <w:t>Lead the development and cascade of messages and engagement</w:t>
      </w:r>
      <w:r>
        <w:rPr>
          <w:rFonts w:ascii="Century Gothic" w:hAnsi="Century Gothic"/>
          <w:sz w:val="20"/>
          <w:szCs w:val="20"/>
        </w:rPr>
        <w:t xml:space="preserve"> </w:t>
      </w:r>
      <w:r w:rsidRPr="00CA1B3A">
        <w:rPr>
          <w:rFonts w:ascii="Century Gothic" w:hAnsi="Century Gothic"/>
          <w:sz w:val="20"/>
          <w:szCs w:val="20"/>
        </w:rPr>
        <w:t>across the College’s communications channels, ensuring strategic alignment and consistency</w:t>
      </w:r>
      <w:r>
        <w:rPr>
          <w:rFonts w:ascii="Century Gothic" w:hAnsi="Century Gothic"/>
          <w:sz w:val="20"/>
          <w:szCs w:val="20"/>
        </w:rPr>
        <w:t>.</w:t>
      </w:r>
    </w:p>
    <w:p w14:paraId="7FDBCCE7" w14:textId="0244F033" w:rsidR="00D300D3" w:rsidRDefault="00D300D3" w:rsidP="008924C5">
      <w:pPr>
        <w:pStyle w:val="NoSpacing"/>
        <w:numPr>
          <w:ilvl w:val="0"/>
          <w:numId w:val="5"/>
        </w:numPr>
        <w:jc w:val="both"/>
        <w:rPr>
          <w:rFonts w:ascii="Century Gothic" w:hAnsi="Century Gothic"/>
          <w:sz w:val="20"/>
          <w:szCs w:val="20"/>
        </w:rPr>
      </w:pPr>
      <w:r w:rsidRPr="00D300D3">
        <w:rPr>
          <w:rFonts w:ascii="Century Gothic" w:hAnsi="Century Gothic"/>
          <w:sz w:val="20"/>
          <w:szCs w:val="20"/>
        </w:rPr>
        <w:lastRenderedPageBreak/>
        <w:t>Be a proactive and collaborative member of the directorate, embodying the College’s values and leading by example</w:t>
      </w:r>
      <w:r>
        <w:rPr>
          <w:rFonts w:ascii="Century Gothic" w:hAnsi="Century Gothic"/>
          <w:sz w:val="20"/>
          <w:szCs w:val="20"/>
        </w:rPr>
        <w:t>.</w:t>
      </w:r>
    </w:p>
    <w:p w14:paraId="31A0D942" w14:textId="2C48E078" w:rsidR="00D300D3" w:rsidRDefault="00D300D3" w:rsidP="008924C5">
      <w:pPr>
        <w:pStyle w:val="NoSpacing"/>
        <w:numPr>
          <w:ilvl w:val="0"/>
          <w:numId w:val="5"/>
        </w:numPr>
        <w:jc w:val="both"/>
        <w:rPr>
          <w:rFonts w:ascii="Century Gothic" w:hAnsi="Century Gothic"/>
          <w:sz w:val="20"/>
          <w:szCs w:val="20"/>
        </w:rPr>
      </w:pPr>
      <w:r w:rsidRPr="00D300D3">
        <w:rPr>
          <w:rFonts w:ascii="Century Gothic" w:hAnsi="Century Gothic"/>
          <w:sz w:val="20"/>
          <w:szCs w:val="20"/>
        </w:rPr>
        <w:t>Prepare papers, reports and advice for College Boards, Trustees and Council as required</w:t>
      </w:r>
      <w:r w:rsidR="008924C5">
        <w:rPr>
          <w:rFonts w:ascii="Century Gothic" w:hAnsi="Century Gothic"/>
          <w:sz w:val="20"/>
          <w:szCs w:val="20"/>
        </w:rPr>
        <w:t>.</w:t>
      </w:r>
    </w:p>
    <w:p w14:paraId="5F5D7163" w14:textId="716E3735" w:rsidR="00C61C7B" w:rsidRDefault="008924C5" w:rsidP="008924C5">
      <w:pPr>
        <w:pStyle w:val="NoSpacing"/>
        <w:numPr>
          <w:ilvl w:val="0"/>
          <w:numId w:val="5"/>
        </w:numPr>
        <w:jc w:val="both"/>
        <w:rPr>
          <w:rFonts w:ascii="Century Gothic" w:hAnsi="Century Gothic"/>
          <w:sz w:val="20"/>
          <w:szCs w:val="20"/>
        </w:rPr>
      </w:pPr>
      <w:r w:rsidRPr="008924C5">
        <w:rPr>
          <w:rFonts w:ascii="Century Gothic" w:hAnsi="Century Gothic"/>
          <w:sz w:val="20"/>
          <w:szCs w:val="20"/>
        </w:rPr>
        <w:t>Manage the team and project budget(s) for the Marketing and Communications Team</w:t>
      </w:r>
      <w:r>
        <w:rPr>
          <w:rFonts w:ascii="Century Gothic" w:hAnsi="Century Gothic"/>
          <w:sz w:val="20"/>
          <w:szCs w:val="20"/>
        </w:rPr>
        <w:t>.</w:t>
      </w:r>
    </w:p>
    <w:p w14:paraId="3EE63962" w14:textId="02E1BE89" w:rsidR="008924C5" w:rsidRPr="008924C5" w:rsidRDefault="008924C5" w:rsidP="00181DED">
      <w:pPr>
        <w:pStyle w:val="NoSpacing"/>
        <w:numPr>
          <w:ilvl w:val="0"/>
          <w:numId w:val="5"/>
        </w:numPr>
        <w:jc w:val="both"/>
        <w:rPr>
          <w:rFonts w:ascii="Century Gothic" w:hAnsi="Century Gothic"/>
          <w:sz w:val="20"/>
          <w:szCs w:val="20"/>
        </w:rPr>
      </w:pPr>
      <w:r w:rsidRPr="008924C5">
        <w:rPr>
          <w:rFonts w:ascii="Century Gothic" w:hAnsi="Century Gothic"/>
          <w:sz w:val="20"/>
          <w:szCs w:val="20"/>
        </w:rPr>
        <w:t>Provide direction, support and constructive feedback for team members through regular 1:1 meeting</w:t>
      </w:r>
      <w:r>
        <w:rPr>
          <w:rFonts w:ascii="Century Gothic" w:hAnsi="Century Gothic"/>
          <w:sz w:val="20"/>
          <w:szCs w:val="20"/>
        </w:rPr>
        <w:t>s</w:t>
      </w:r>
    </w:p>
    <w:p w14:paraId="0928A736" w14:textId="77777777" w:rsidR="008C735C" w:rsidRPr="00181DED" w:rsidRDefault="008C735C" w:rsidP="001B3997">
      <w:pPr>
        <w:pStyle w:val="NoSpacing"/>
        <w:jc w:val="both"/>
        <w:rPr>
          <w:rFonts w:ascii="Century Gothic" w:hAnsi="Century Gothic"/>
          <w:sz w:val="20"/>
          <w:szCs w:val="20"/>
        </w:rPr>
      </w:pPr>
    </w:p>
    <w:p w14:paraId="0BA427EC" w14:textId="6AF2B5CA" w:rsidR="006D50DE" w:rsidRPr="00181DED" w:rsidRDefault="006D50DE" w:rsidP="001B3997">
      <w:pPr>
        <w:pStyle w:val="NoSpacing"/>
        <w:jc w:val="both"/>
        <w:rPr>
          <w:rFonts w:ascii="Century Gothic" w:hAnsi="Century Gothic"/>
          <w:b/>
          <w:bCs/>
          <w:sz w:val="20"/>
          <w:szCs w:val="20"/>
        </w:rPr>
      </w:pPr>
      <w:r w:rsidRPr="00181DED">
        <w:rPr>
          <w:rFonts w:ascii="Century Gothic" w:hAnsi="Century Gothic"/>
          <w:b/>
          <w:bCs/>
          <w:sz w:val="20"/>
          <w:szCs w:val="20"/>
        </w:rPr>
        <w:t>The Package</w:t>
      </w:r>
    </w:p>
    <w:p w14:paraId="2EF3515C" w14:textId="77777777" w:rsidR="001B3997" w:rsidRPr="00181DED" w:rsidRDefault="001B3997" w:rsidP="001B3997">
      <w:pPr>
        <w:pStyle w:val="NoSpacing"/>
        <w:jc w:val="both"/>
        <w:rPr>
          <w:rFonts w:ascii="Century Gothic" w:hAnsi="Century Gothic"/>
          <w:b/>
          <w:bCs/>
          <w:sz w:val="20"/>
          <w:szCs w:val="20"/>
        </w:rPr>
      </w:pPr>
    </w:p>
    <w:p w14:paraId="18105988" w14:textId="379C81DD" w:rsidR="006D50DE" w:rsidRPr="00181DED" w:rsidRDefault="006D50DE" w:rsidP="001B3997">
      <w:pPr>
        <w:pStyle w:val="NoSpacing"/>
        <w:jc w:val="both"/>
        <w:rPr>
          <w:rFonts w:ascii="Century Gothic" w:hAnsi="Century Gothic"/>
          <w:sz w:val="20"/>
          <w:szCs w:val="20"/>
        </w:rPr>
      </w:pPr>
      <w:r w:rsidRPr="00181DED">
        <w:rPr>
          <w:rFonts w:ascii="Century Gothic" w:hAnsi="Century Gothic"/>
          <w:sz w:val="20"/>
          <w:szCs w:val="20"/>
        </w:rPr>
        <w:t xml:space="preserve">This is a </w:t>
      </w:r>
      <w:r w:rsidR="00A548BB" w:rsidRPr="00181DED">
        <w:rPr>
          <w:rFonts w:ascii="Century Gothic" w:hAnsi="Century Gothic"/>
          <w:sz w:val="20"/>
          <w:szCs w:val="20"/>
        </w:rPr>
        <w:t>full-time, fixed term</w:t>
      </w:r>
      <w:r w:rsidRPr="00181DED">
        <w:rPr>
          <w:rFonts w:ascii="Century Gothic" w:hAnsi="Century Gothic"/>
          <w:sz w:val="20"/>
          <w:szCs w:val="20"/>
        </w:rPr>
        <w:t xml:space="preserve"> </w:t>
      </w:r>
      <w:r w:rsidR="00EB245E" w:rsidRPr="00181DED">
        <w:rPr>
          <w:rFonts w:ascii="Century Gothic" w:hAnsi="Century Gothic"/>
          <w:sz w:val="20"/>
          <w:szCs w:val="20"/>
        </w:rPr>
        <w:t>position</w:t>
      </w:r>
      <w:r w:rsidRPr="00181DED">
        <w:rPr>
          <w:rFonts w:ascii="Century Gothic" w:hAnsi="Century Gothic"/>
          <w:sz w:val="20"/>
          <w:szCs w:val="20"/>
        </w:rPr>
        <w:t xml:space="preserve"> with a competitive employee benefits</w:t>
      </w:r>
      <w:r w:rsidR="00EB245E" w:rsidRPr="00181DED">
        <w:rPr>
          <w:rFonts w:ascii="Century Gothic" w:hAnsi="Century Gothic"/>
          <w:sz w:val="20"/>
          <w:szCs w:val="20"/>
        </w:rPr>
        <w:t xml:space="preserve"> package, which includes (but is not limited to):</w:t>
      </w:r>
    </w:p>
    <w:p w14:paraId="46478814" w14:textId="77777777" w:rsidR="006D50DE" w:rsidRPr="00181DED" w:rsidRDefault="006D50DE" w:rsidP="001B3997">
      <w:pPr>
        <w:pStyle w:val="NoSpacing"/>
        <w:jc w:val="both"/>
        <w:rPr>
          <w:rFonts w:ascii="Century Gothic" w:hAnsi="Century Gothic"/>
          <w:sz w:val="20"/>
          <w:szCs w:val="20"/>
        </w:rPr>
      </w:pPr>
    </w:p>
    <w:p w14:paraId="216B2775" w14:textId="31AD4E74" w:rsidR="001B3997" w:rsidRPr="00181DED" w:rsidRDefault="00CA6EAC" w:rsidP="001B3997">
      <w:pPr>
        <w:pStyle w:val="NoSpacing"/>
        <w:numPr>
          <w:ilvl w:val="0"/>
          <w:numId w:val="4"/>
        </w:numPr>
        <w:jc w:val="both"/>
        <w:rPr>
          <w:rFonts w:ascii="Century Gothic" w:hAnsi="Century Gothic"/>
          <w:sz w:val="20"/>
          <w:szCs w:val="20"/>
        </w:rPr>
      </w:pPr>
      <w:r w:rsidRPr="00181DED">
        <w:rPr>
          <w:rFonts w:ascii="Century Gothic" w:hAnsi="Century Gothic"/>
          <w:sz w:val="20"/>
          <w:szCs w:val="20"/>
        </w:rPr>
        <w:t>31</w:t>
      </w:r>
      <w:r w:rsidR="00CA466C" w:rsidRPr="00181DED">
        <w:rPr>
          <w:rFonts w:ascii="Century Gothic" w:hAnsi="Century Gothic"/>
          <w:sz w:val="20"/>
          <w:szCs w:val="20"/>
        </w:rPr>
        <w:t xml:space="preserve"> </w:t>
      </w:r>
      <w:r w:rsidR="006D50DE" w:rsidRPr="00181DED">
        <w:rPr>
          <w:rFonts w:ascii="Century Gothic" w:hAnsi="Century Gothic"/>
          <w:sz w:val="20"/>
          <w:szCs w:val="20"/>
        </w:rPr>
        <w:t>days of annual leave, plus bank holiday</w:t>
      </w:r>
    </w:p>
    <w:p w14:paraId="082C8E95" w14:textId="13D685A3" w:rsidR="0D0E43CD" w:rsidRPr="00181DED" w:rsidRDefault="0D0E43CD" w:rsidP="48225B5E">
      <w:pPr>
        <w:pStyle w:val="NoSpacing"/>
        <w:numPr>
          <w:ilvl w:val="0"/>
          <w:numId w:val="4"/>
        </w:numPr>
        <w:jc w:val="both"/>
        <w:rPr>
          <w:rFonts w:ascii="Century Gothic" w:hAnsi="Century Gothic"/>
          <w:sz w:val="20"/>
          <w:szCs w:val="20"/>
        </w:rPr>
      </w:pPr>
      <w:r w:rsidRPr="00181DED">
        <w:rPr>
          <w:rFonts w:ascii="Century Gothic" w:hAnsi="Century Gothic"/>
          <w:sz w:val="20"/>
          <w:szCs w:val="20"/>
        </w:rPr>
        <w:t>One additional paid day of leave for each employee for the purpose of celebrating their birthday.</w:t>
      </w:r>
    </w:p>
    <w:p w14:paraId="0B2005A3" w14:textId="55505FA0" w:rsidR="355DACB4" w:rsidRPr="00181DED" w:rsidRDefault="355DACB4" w:rsidP="45C768F4">
      <w:pPr>
        <w:pStyle w:val="NoSpacing"/>
        <w:numPr>
          <w:ilvl w:val="0"/>
          <w:numId w:val="4"/>
        </w:numPr>
        <w:jc w:val="both"/>
        <w:rPr>
          <w:rFonts w:ascii="Century Gothic" w:eastAsia="Century Gothic" w:hAnsi="Century Gothic" w:cs="Century Gothic"/>
          <w:sz w:val="20"/>
          <w:szCs w:val="20"/>
        </w:rPr>
      </w:pPr>
      <w:r w:rsidRPr="00181DED">
        <w:rPr>
          <w:rFonts w:ascii="Century Gothic" w:eastAsia="Century Gothic" w:hAnsi="Century Gothic" w:cs="Century Gothic"/>
          <w:sz w:val="20"/>
          <w:szCs w:val="20"/>
        </w:rPr>
        <w:t>Healthcare support through Benenden Health</w:t>
      </w:r>
    </w:p>
    <w:p w14:paraId="7DA4C0C6" w14:textId="77777777" w:rsidR="001B3997" w:rsidRPr="00181DED" w:rsidRDefault="006D50DE" w:rsidP="001B3997">
      <w:pPr>
        <w:pStyle w:val="NoSpacing"/>
        <w:numPr>
          <w:ilvl w:val="0"/>
          <w:numId w:val="4"/>
        </w:numPr>
        <w:jc w:val="both"/>
        <w:rPr>
          <w:rFonts w:ascii="Century Gothic" w:hAnsi="Century Gothic"/>
          <w:sz w:val="20"/>
          <w:szCs w:val="20"/>
        </w:rPr>
      </w:pPr>
      <w:r w:rsidRPr="00181DED">
        <w:rPr>
          <w:rFonts w:ascii="Century Gothic" w:hAnsi="Century Gothic"/>
          <w:sz w:val="20"/>
          <w:szCs w:val="20"/>
        </w:rPr>
        <w:t>Up to 12% pension contribution</w:t>
      </w:r>
    </w:p>
    <w:p w14:paraId="62BB7169" w14:textId="77777777" w:rsidR="001B3997" w:rsidRPr="00181DED" w:rsidRDefault="006D50DE" w:rsidP="001B3997">
      <w:pPr>
        <w:pStyle w:val="NoSpacing"/>
        <w:numPr>
          <w:ilvl w:val="0"/>
          <w:numId w:val="4"/>
        </w:numPr>
        <w:jc w:val="both"/>
        <w:rPr>
          <w:rFonts w:ascii="Century Gothic" w:hAnsi="Century Gothic"/>
          <w:sz w:val="20"/>
          <w:szCs w:val="20"/>
        </w:rPr>
      </w:pPr>
      <w:r w:rsidRPr="00181DED">
        <w:rPr>
          <w:rFonts w:ascii="Century Gothic" w:hAnsi="Century Gothic"/>
          <w:sz w:val="20"/>
          <w:szCs w:val="20"/>
        </w:rPr>
        <w:t>Hybrid and flexible working</w:t>
      </w:r>
    </w:p>
    <w:p w14:paraId="5A668AFC" w14:textId="77777777" w:rsidR="001B3997" w:rsidRPr="00181DED" w:rsidRDefault="006D50DE" w:rsidP="001B3997">
      <w:pPr>
        <w:pStyle w:val="NoSpacing"/>
        <w:numPr>
          <w:ilvl w:val="0"/>
          <w:numId w:val="4"/>
        </w:numPr>
        <w:jc w:val="both"/>
        <w:rPr>
          <w:rFonts w:ascii="Century Gothic" w:hAnsi="Century Gothic"/>
          <w:sz w:val="20"/>
          <w:szCs w:val="20"/>
        </w:rPr>
      </w:pPr>
      <w:r w:rsidRPr="00181DED">
        <w:rPr>
          <w:rFonts w:ascii="Century Gothic" w:hAnsi="Century Gothic"/>
          <w:sz w:val="20"/>
          <w:szCs w:val="20"/>
        </w:rPr>
        <w:t>Wellbeing hour once a week</w:t>
      </w:r>
    </w:p>
    <w:p w14:paraId="748D0E2C" w14:textId="77777777" w:rsidR="001B3997" w:rsidRPr="00181DED" w:rsidRDefault="006D50DE" w:rsidP="001B3997">
      <w:pPr>
        <w:pStyle w:val="NoSpacing"/>
        <w:numPr>
          <w:ilvl w:val="0"/>
          <w:numId w:val="4"/>
        </w:numPr>
        <w:jc w:val="both"/>
        <w:rPr>
          <w:rFonts w:ascii="Century Gothic" w:hAnsi="Century Gothic"/>
          <w:sz w:val="20"/>
          <w:szCs w:val="20"/>
        </w:rPr>
      </w:pPr>
      <w:r w:rsidRPr="00181DED">
        <w:rPr>
          <w:rFonts w:ascii="Century Gothic" w:hAnsi="Century Gothic"/>
          <w:sz w:val="20"/>
          <w:szCs w:val="20"/>
        </w:rPr>
        <w:t>Cycle to work and employee discounts schemes</w:t>
      </w:r>
    </w:p>
    <w:p w14:paraId="2C70DFDF" w14:textId="77777777" w:rsidR="001B3997" w:rsidRPr="00181DED" w:rsidRDefault="006D50DE" w:rsidP="001B3997">
      <w:pPr>
        <w:pStyle w:val="NoSpacing"/>
        <w:numPr>
          <w:ilvl w:val="0"/>
          <w:numId w:val="4"/>
        </w:numPr>
        <w:jc w:val="both"/>
        <w:rPr>
          <w:rFonts w:ascii="Century Gothic" w:hAnsi="Century Gothic"/>
          <w:sz w:val="20"/>
          <w:szCs w:val="20"/>
        </w:rPr>
      </w:pPr>
      <w:r w:rsidRPr="00181DED">
        <w:rPr>
          <w:rFonts w:ascii="Century Gothic" w:hAnsi="Century Gothic"/>
          <w:sz w:val="20"/>
          <w:szCs w:val="20"/>
        </w:rPr>
        <w:t>Training and development opportunities</w:t>
      </w:r>
    </w:p>
    <w:p w14:paraId="6A1ACC28" w14:textId="71791D55" w:rsidR="006D50DE" w:rsidRPr="00181DED" w:rsidRDefault="006D50DE" w:rsidP="001B3997">
      <w:pPr>
        <w:pStyle w:val="NoSpacing"/>
        <w:numPr>
          <w:ilvl w:val="0"/>
          <w:numId w:val="4"/>
        </w:numPr>
        <w:jc w:val="both"/>
        <w:rPr>
          <w:rFonts w:ascii="Century Gothic" w:hAnsi="Century Gothic"/>
          <w:sz w:val="20"/>
          <w:szCs w:val="20"/>
        </w:rPr>
      </w:pPr>
      <w:r w:rsidRPr="00181DED">
        <w:rPr>
          <w:rFonts w:ascii="Century Gothic" w:hAnsi="Century Gothic"/>
          <w:sz w:val="20"/>
          <w:szCs w:val="20"/>
        </w:rPr>
        <w:t xml:space="preserve">Access to Mental Health First Aiders and Employee Assistance </w:t>
      </w:r>
      <w:r w:rsidR="00157C3B" w:rsidRPr="00181DED">
        <w:rPr>
          <w:rFonts w:ascii="Century Gothic" w:hAnsi="Century Gothic"/>
          <w:sz w:val="20"/>
          <w:szCs w:val="20"/>
        </w:rPr>
        <w:t>Program</w:t>
      </w:r>
      <w:r w:rsidR="001B3997" w:rsidRPr="00181DED">
        <w:rPr>
          <w:rFonts w:ascii="Century Gothic" w:hAnsi="Century Gothic"/>
          <w:sz w:val="20"/>
          <w:szCs w:val="20"/>
        </w:rPr>
        <w:t>me</w:t>
      </w:r>
      <w:r w:rsidR="00157C3B" w:rsidRPr="00181DED">
        <w:rPr>
          <w:rFonts w:ascii="Century Gothic" w:hAnsi="Century Gothic"/>
          <w:sz w:val="20"/>
          <w:szCs w:val="20"/>
        </w:rPr>
        <w:t>s</w:t>
      </w:r>
    </w:p>
    <w:p w14:paraId="2116FB91" w14:textId="77777777" w:rsidR="006D50DE" w:rsidRPr="00181DED" w:rsidRDefault="006D50DE" w:rsidP="001B3997">
      <w:pPr>
        <w:pStyle w:val="NoSpacing"/>
        <w:jc w:val="both"/>
        <w:rPr>
          <w:rFonts w:ascii="Century Gothic" w:hAnsi="Century Gothic"/>
          <w:b/>
          <w:bCs/>
          <w:sz w:val="20"/>
          <w:szCs w:val="20"/>
        </w:rPr>
      </w:pPr>
    </w:p>
    <w:p w14:paraId="09BDA5C6" w14:textId="77777777" w:rsidR="006D50DE" w:rsidRPr="00181DED" w:rsidRDefault="006D50DE" w:rsidP="001B3997">
      <w:pPr>
        <w:pStyle w:val="NoSpacing"/>
        <w:jc w:val="both"/>
        <w:rPr>
          <w:rFonts w:ascii="Century Gothic" w:hAnsi="Century Gothic"/>
          <w:b/>
          <w:bCs/>
          <w:sz w:val="20"/>
          <w:szCs w:val="20"/>
        </w:rPr>
      </w:pPr>
      <w:r w:rsidRPr="00181DED">
        <w:rPr>
          <w:rFonts w:ascii="Century Gothic" w:hAnsi="Century Gothic"/>
          <w:b/>
          <w:bCs/>
          <w:sz w:val="20"/>
          <w:szCs w:val="20"/>
        </w:rPr>
        <w:t>About the College</w:t>
      </w:r>
    </w:p>
    <w:p w14:paraId="4B8D43F8" w14:textId="77777777" w:rsidR="006D50DE" w:rsidRPr="00181DED" w:rsidRDefault="006D50DE" w:rsidP="001B3997">
      <w:pPr>
        <w:pStyle w:val="NoSpacing"/>
        <w:jc w:val="both"/>
        <w:rPr>
          <w:rFonts w:ascii="Century Gothic" w:hAnsi="Century Gothic"/>
          <w:b/>
          <w:bCs/>
          <w:sz w:val="20"/>
          <w:szCs w:val="20"/>
        </w:rPr>
      </w:pPr>
    </w:p>
    <w:p w14:paraId="05754CED" w14:textId="77777777" w:rsidR="006D50DE" w:rsidRPr="00181DED" w:rsidRDefault="006D50DE" w:rsidP="001B3997">
      <w:pPr>
        <w:pStyle w:val="NoSpacing"/>
        <w:jc w:val="both"/>
        <w:rPr>
          <w:rFonts w:ascii="Century Gothic" w:hAnsi="Century Gothic"/>
          <w:sz w:val="20"/>
          <w:szCs w:val="20"/>
        </w:rPr>
      </w:pPr>
      <w:r w:rsidRPr="00181DED">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181DED" w:rsidRDefault="006D50DE" w:rsidP="001B3997">
      <w:pPr>
        <w:pStyle w:val="NoSpacing"/>
        <w:jc w:val="both"/>
        <w:rPr>
          <w:rFonts w:ascii="Century Gothic" w:hAnsi="Century Gothic"/>
          <w:sz w:val="20"/>
          <w:szCs w:val="20"/>
        </w:rPr>
      </w:pPr>
    </w:p>
    <w:p w14:paraId="38FD0BF9" w14:textId="77777777" w:rsidR="006D50DE" w:rsidRPr="00181DED" w:rsidRDefault="006D50DE" w:rsidP="001B3997">
      <w:pPr>
        <w:pStyle w:val="NoSpacing"/>
        <w:jc w:val="both"/>
        <w:rPr>
          <w:rFonts w:ascii="Century Gothic" w:hAnsi="Century Gothic"/>
          <w:sz w:val="20"/>
          <w:szCs w:val="20"/>
        </w:rPr>
      </w:pPr>
      <w:r w:rsidRPr="00181DED">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81DED" w:rsidRDefault="006D50DE" w:rsidP="001B3997">
      <w:pPr>
        <w:pStyle w:val="NoSpacing"/>
        <w:jc w:val="both"/>
        <w:rPr>
          <w:rFonts w:ascii="Century Gothic" w:hAnsi="Century Gothic"/>
          <w:sz w:val="20"/>
          <w:szCs w:val="20"/>
        </w:rPr>
      </w:pPr>
    </w:p>
    <w:p w14:paraId="329C7074" w14:textId="1D15C40C" w:rsidR="006D50DE" w:rsidRPr="00181DED" w:rsidRDefault="006D50DE" w:rsidP="001B3997">
      <w:pPr>
        <w:pStyle w:val="NoSpacing"/>
        <w:jc w:val="both"/>
        <w:rPr>
          <w:rFonts w:ascii="Century Gothic" w:hAnsi="Century Gothic"/>
          <w:sz w:val="20"/>
          <w:szCs w:val="20"/>
        </w:rPr>
      </w:pPr>
      <w:r w:rsidRPr="00181DED">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r w:rsidR="3DD11C03" w:rsidRPr="00181DED">
        <w:rPr>
          <w:rFonts w:ascii="Century Gothic" w:hAnsi="Century Gothic"/>
          <w:sz w:val="20"/>
          <w:szCs w:val="20"/>
        </w:rPr>
        <w:t xml:space="preserve"> Please note that the closing date is subject to change.</w:t>
      </w:r>
    </w:p>
    <w:p w14:paraId="3692F13A" w14:textId="77777777" w:rsidR="006D50DE" w:rsidRPr="00181DED" w:rsidRDefault="006D50DE" w:rsidP="001B3997">
      <w:pPr>
        <w:pStyle w:val="NoSpacing"/>
        <w:jc w:val="both"/>
        <w:rPr>
          <w:rFonts w:ascii="Century Gothic" w:hAnsi="Century Gothic"/>
          <w:sz w:val="20"/>
          <w:szCs w:val="20"/>
        </w:rPr>
      </w:pPr>
    </w:p>
    <w:p w14:paraId="19337B47" w14:textId="32057C8F" w:rsidR="006D50DE" w:rsidRPr="00181DED" w:rsidRDefault="006D50DE" w:rsidP="001B3997">
      <w:pPr>
        <w:pStyle w:val="NoSpacing"/>
        <w:jc w:val="both"/>
        <w:rPr>
          <w:rFonts w:ascii="Century Gothic" w:hAnsi="Century Gothic"/>
          <w:sz w:val="20"/>
          <w:szCs w:val="20"/>
        </w:rPr>
      </w:pPr>
      <w:r w:rsidRPr="00181DED">
        <w:rPr>
          <w:rFonts w:ascii="Century Gothic" w:hAnsi="Century Gothic"/>
          <w:sz w:val="20"/>
          <w:szCs w:val="20"/>
        </w:rPr>
        <w:t xml:space="preserve">If you have any questions or would like more information about this opportunity, please contact: </w:t>
      </w:r>
      <w:hyperlink r:id="rId9">
        <w:r w:rsidR="00157C3B" w:rsidRPr="00181DED">
          <w:rPr>
            <w:rStyle w:val="Hyperlink"/>
            <w:rFonts w:ascii="Century Gothic" w:hAnsi="Century Gothic"/>
            <w:sz w:val="20"/>
            <w:szCs w:val="20"/>
          </w:rPr>
          <w:t>ltimon@rcoa.ac.uk</w:t>
        </w:r>
      </w:hyperlink>
      <w:r w:rsidR="00157C3B" w:rsidRPr="00181DED">
        <w:rPr>
          <w:rFonts w:ascii="Century Gothic" w:hAnsi="Century Gothic"/>
          <w:sz w:val="20"/>
          <w:szCs w:val="20"/>
        </w:rPr>
        <w:t xml:space="preserve"> </w:t>
      </w:r>
    </w:p>
    <w:p w14:paraId="0BE2CD1D" w14:textId="7D649069" w:rsidR="6053C337" w:rsidRPr="00181DED" w:rsidRDefault="6053C337" w:rsidP="6053C337">
      <w:pPr>
        <w:pStyle w:val="NoSpacing"/>
        <w:jc w:val="both"/>
        <w:rPr>
          <w:rFonts w:ascii="Century Gothic" w:hAnsi="Century Gothic"/>
          <w:sz w:val="20"/>
          <w:szCs w:val="20"/>
        </w:rPr>
      </w:pPr>
    </w:p>
    <w:p w14:paraId="09547ECA" w14:textId="5BDCBDF0" w:rsidR="3F9FE37D" w:rsidRDefault="6EDA19B7" w:rsidP="2EC20963">
      <w:pPr>
        <w:pStyle w:val="NoSpacing"/>
        <w:jc w:val="both"/>
        <w:rPr>
          <w:rFonts w:ascii="Century Gothic" w:eastAsia="Calibri" w:hAnsi="Century Gothic"/>
          <w:sz w:val="20"/>
          <w:szCs w:val="20"/>
          <w:lang w:val="en-US"/>
        </w:rPr>
      </w:pPr>
      <w:r w:rsidRPr="00181DED">
        <w:rPr>
          <w:rFonts w:ascii="Century Gothic" w:eastAsia="Calibri" w:hAnsi="Century Gothic"/>
          <w:color w:val="000000" w:themeColor="text1"/>
          <w:sz w:val="20"/>
          <w:szCs w:val="20"/>
        </w:rPr>
        <w:t>Applicants must reside and have the right to work in the UK. No agencies please.</w:t>
      </w:r>
    </w:p>
    <w:sectPr w:rsidR="3F9FE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372D"/>
    <w:multiLevelType w:val="hybridMultilevel"/>
    <w:tmpl w:val="0430E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3"/>
  </w:num>
  <w:num w:numId="2" w16cid:durableId="480925029">
    <w:abstractNumId w:val="4"/>
  </w:num>
  <w:num w:numId="3" w16cid:durableId="1351689102">
    <w:abstractNumId w:val="1"/>
  </w:num>
  <w:num w:numId="4" w16cid:durableId="1261521853">
    <w:abstractNumId w:val="2"/>
  </w:num>
  <w:num w:numId="5" w16cid:durableId="4256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74AAC"/>
    <w:rsid w:val="000A1085"/>
    <w:rsid w:val="000F2142"/>
    <w:rsid w:val="00107E99"/>
    <w:rsid w:val="001320BD"/>
    <w:rsid w:val="001337BC"/>
    <w:rsid w:val="00157C3B"/>
    <w:rsid w:val="00181DED"/>
    <w:rsid w:val="001A2653"/>
    <w:rsid w:val="001B3997"/>
    <w:rsid w:val="001E1BFF"/>
    <w:rsid w:val="0028730C"/>
    <w:rsid w:val="002E42F4"/>
    <w:rsid w:val="003677AA"/>
    <w:rsid w:val="00377120"/>
    <w:rsid w:val="003A10B2"/>
    <w:rsid w:val="003A473F"/>
    <w:rsid w:val="003A752E"/>
    <w:rsid w:val="003E6680"/>
    <w:rsid w:val="00422427"/>
    <w:rsid w:val="004356CE"/>
    <w:rsid w:val="00547CD5"/>
    <w:rsid w:val="0056316D"/>
    <w:rsid w:val="005A0E17"/>
    <w:rsid w:val="006123AC"/>
    <w:rsid w:val="00623C4E"/>
    <w:rsid w:val="00647109"/>
    <w:rsid w:val="006633A7"/>
    <w:rsid w:val="006C5EB8"/>
    <w:rsid w:val="006D50DE"/>
    <w:rsid w:val="0070077F"/>
    <w:rsid w:val="00714FDA"/>
    <w:rsid w:val="007159AA"/>
    <w:rsid w:val="007273CB"/>
    <w:rsid w:val="007308E0"/>
    <w:rsid w:val="00735E8A"/>
    <w:rsid w:val="007B2AC5"/>
    <w:rsid w:val="007F6B12"/>
    <w:rsid w:val="00817EF8"/>
    <w:rsid w:val="008924C5"/>
    <w:rsid w:val="008A7A42"/>
    <w:rsid w:val="008C21F1"/>
    <w:rsid w:val="008C735C"/>
    <w:rsid w:val="008D6115"/>
    <w:rsid w:val="00985036"/>
    <w:rsid w:val="009963C5"/>
    <w:rsid w:val="00A548BB"/>
    <w:rsid w:val="00A940A4"/>
    <w:rsid w:val="00B54665"/>
    <w:rsid w:val="00BB206B"/>
    <w:rsid w:val="00BD75C5"/>
    <w:rsid w:val="00C02EAE"/>
    <w:rsid w:val="00C20486"/>
    <w:rsid w:val="00C61C7B"/>
    <w:rsid w:val="00C715F6"/>
    <w:rsid w:val="00CA1B3A"/>
    <w:rsid w:val="00CA2711"/>
    <w:rsid w:val="00CA466C"/>
    <w:rsid w:val="00CA6EAC"/>
    <w:rsid w:val="00CE676F"/>
    <w:rsid w:val="00CF5F09"/>
    <w:rsid w:val="00CF77BC"/>
    <w:rsid w:val="00D21B89"/>
    <w:rsid w:val="00D300D3"/>
    <w:rsid w:val="00DB5A29"/>
    <w:rsid w:val="00DD329F"/>
    <w:rsid w:val="00DE2368"/>
    <w:rsid w:val="00E23946"/>
    <w:rsid w:val="00E545E5"/>
    <w:rsid w:val="00E605C4"/>
    <w:rsid w:val="00EB245E"/>
    <w:rsid w:val="00EC51C6"/>
    <w:rsid w:val="00F06C17"/>
    <w:rsid w:val="00FB16E7"/>
    <w:rsid w:val="00FC2108"/>
    <w:rsid w:val="0D0E43CD"/>
    <w:rsid w:val="12BD07DF"/>
    <w:rsid w:val="2EC20963"/>
    <w:rsid w:val="355DACB4"/>
    <w:rsid w:val="36E1B558"/>
    <w:rsid w:val="3DD11C03"/>
    <w:rsid w:val="3F9FE37D"/>
    <w:rsid w:val="42D2A221"/>
    <w:rsid w:val="45C768F4"/>
    <w:rsid w:val="48225B5E"/>
    <w:rsid w:val="590DE8FF"/>
    <w:rsid w:val="6053C337"/>
    <w:rsid w:val="6EDA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6" ma:contentTypeDescription="Create a new document." ma:contentTypeScope="" ma:versionID="c6bdb4f1abad3d4b9e494fe98cb2368f">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e3c8633e087ce4067302534a408c91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edd084-375f-4d55-8c57-698fcc9f02c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9b233c-37af-4ea5-9231-c13ffbc420e2}" ma:internalName="TaxCatchAll" ma:showField="CatchAllData" ma:web="eef307fe-dfcd-4dc4-b0dc-232c2dad2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49a593-3265-4a49-b71d-8db4c0af5911">
      <Terms xmlns="http://schemas.microsoft.com/office/infopath/2007/PartnerControls"/>
    </lcf76f155ced4ddcb4097134ff3c332f>
    <TaxCatchAll xmlns="eef307fe-dfcd-4dc4-b0dc-232c2dad2b81" xsi:nil="true"/>
  </documentManagement>
</p:properties>
</file>

<file path=customXml/itemProps1.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2.xml><?xml version="1.0" encoding="utf-8"?>
<ds:datastoreItem xmlns:ds="http://schemas.openxmlformats.org/officeDocument/2006/customXml" ds:itemID="{A614E9C8-A0FA-4F8C-9447-E3D9CF3F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 ds:uri="ec49a593-3265-4a49-b71d-8db4c0af5911"/>
    <ds:schemaRef ds:uri="eef307fe-dfcd-4dc4-b0dc-232c2dad2b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2025-09-12T11:41:00Z</dcterms:created>
  <dcterms:modified xsi:type="dcterms:W3CDTF">2025-09-12T11:41:00Z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y fmtid="{D5CDD505-2E9C-101B-9397-08002B2CF9AE}" pid="3" name="MediaServiceImageTags">
    <vt:lpwstr/>
  </property>
</Properties>
</file>