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FC50F" w14:textId="77777777" w:rsidR="004A7555" w:rsidRDefault="004A7555" w:rsidP="0000728B">
      <w:pPr>
        <w:spacing w:after="0"/>
        <w:jc w:val="center"/>
        <w:rPr>
          <w:rFonts w:eastAsiaTheme="minorEastAsia"/>
          <w:b/>
          <w:color w:val="000000" w:themeColor="text1"/>
          <w:sz w:val="26"/>
          <w:szCs w:val="26"/>
          <w:lang w:eastAsia="en-GB"/>
        </w:rPr>
      </w:pPr>
    </w:p>
    <w:p w14:paraId="687296C9" w14:textId="77777777" w:rsidR="004A7555" w:rsidRDefault="004A7555" w:rsidP="0000728B">
      <w:pPr>
        <w:spacing w:after="0"/>
        <w:jc w:val="center"/>
        <w:rPr>
          <w:rFonts w:eastAsiaTheme="minorEastAsia"/>
          <w:b/>
          <w:color w:val="000000" w:themeColor="text1"/>
          <w:sz w:val="26"/>
          <w:szCs w:val="26"/>
          <w:lang w:eastAsia="en-GB"/>
        </w:rPr>
      </w:pPr>
    </w:p>
    <w:p w14:paraId="113BB85B" w14:textId="6F6DF590" w:rsidR="0000728B" w:rsidRDefault="0021263B" w:rsidP="0000728B">
      <w:pPr>
        <w:spacing w:after="0"/>
        <w:jc w:val="center"/>
        <w:rPr>
          <w:rFonts w:eastAsiaTheme="minorEastAsia"/>
          <w:b/>
          <w:color w:val="000000" w:themeColor="text1"/>
          <w:sz w:val="26"/>
          <w:szCs w:val="26"/>
          <w:lang w:eastAsia="en-GB"/>
        </w:rPr>
      </w:pPr>
      <w:r>
        <w:rPr>
          <w:rFonts w:eastAsiaTheme="minorEastAsia"/>
          <w:b/>
          <w:color w:val="000000" w:themeColor="text1"/>
          <w:sz w:val="26"/>
          <w:szCs w:val="26"/>
          <w:lang w:eastAsia="en-GB"/>
        </w:rPr>
        <w:t>NAP</w:t>
      </w:r>
      <w:r w:rsidR="004A7555">
        <w:rPr>
          <w:rFonts w:eastAsiaTheme="minorEastAsia"/>
          <w:b/>
          <w:color w:val="000000" w:themeColor="text1"/>
          <w:sz w:val="26"/>
          <w:szCs w:val="26"/>
          <w:lang w:eastAsia="en-GB"/>
        </w:rPr>
        <w:t>8</w:t>
      </w:r>
      <w:r>
        <w:rPr>
          <w:rFonts w:eastAsiaTheme="minorEastAsia"/>
          <w:b/>
          <w:color w:val="000000" w:themeColor="text1"/>
          <w:sz w:val="26"/>
          <w:szCs w:val="26"/>
          <w:lang w:eastAsia="en-GB"/>
        </w:rPr>
        <w:t xml:space="preserve"> Moderator</w:t>
      </w:r>
    </w:p>
    <w:p w14:paraId="6517ED11" w14:textId="234E6314" w:rsidR="001A5654" w:rsidRDefault="001A5654" w:rsidP="0000728B">
      <w:pPr>
        <w:spacing w:after="0"/>
        <w:jc w:val="center"/>
        <w:rPr>
          <w:rFonts w:eastAsiaTheme="minorEastAsia"/>
          <w:b/>
          <w:color w:val="000000" w:themeColor="text1"/>
          <w:sz w:val="26"/>
          <w:szCs w:val="26"/>
          <w:lang w:eastAsia="en-GB"/>
        </w:rPr>
      </w:pPr>
      <w:r w:rsidRPr="0000728B">
        <w:rPr>
          <w:rFonts w:eastAsiaTheme="minorEastAsia"/>
          <w:b/>
          <w:color w:val="000000" w:themeColor="text1"/>
          <w:sz w:val="26"/>
          <w:szCs w:val="26"/>
          <w:lang w:eastAsia="en-GB"/>
        </w:rPr>
        <w:t>Person S</w:t>
      </w:r>
      <w:r w:rsidR="00710C00" w:rsidRPr="0000728B">
        <w:rPr>
          <w:rFonts w:eastAsiaTheme="minorEastAsia"/>
          <w:b/>
          <w:color w:val="000000" w:themeColor="text1"/>
          <w:sz w:val="26"/>
          <w:szCs w:val="26"/>
          <w:lang w:eastAsia="en-GB"/>
        </w:rPr>
        <w:t>pecification</w:t>
      </w:r>
    </w:p>
    <w:p w14:paraId="64576DA7" w14:textId="77777777" w:rsidR="004A7555" w:rsidRPr="0000728B" w:rsidRDefault="004A7555" w:rsidP="0000728B">
      <w:pPr>
        <w:spacing w:after="0"/>
        <w:jc w:val="center"/>
        <w:rPr>
          <w:rFonts w:eastAsiaTheme="minorEastAsia"/>
          <w:b/>
          <w:color w:val="000000" w:themeColor="text1"/>
          <w:sz w:val="26"/>
          <w:szCs w:val="26"/>
          <w:lang w:eastAsia="en-GB"/>
        </w:rPr>
      </w:pPr>
    </w:p>
    <w:p w14:paraId="61EE9FC2" w14:textId="77777777" w:rsidR="001A5654" w:rsidRDefault="001A5654" w:rsidP="001A5654">
      <w:pPr>
        <w:spacing w:after="0"/>
        <w:rPr>
          <w:rFonts w:eastAsiaTheme="minorEastAsia"/>
          <w:sz w:val="14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75"/>
        <w:gridCol w:w="1721"/>
      </w:tblGrid>
      <w:tr w:rsidR="008E5C4D" w14:paraId="640AFD3B" w14:textId="7C6BE4E1" w:rsidTr="006A4169">
        <w:tc>
          <w:tcPr>
            <w:tcW w:w="727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7E7E7" w:themeFill="accent6" w:themeFillTint="33"/>
            <w:hideMark/>
          </w:tcPr>
          <w:p w14:paraId="1A73B59D" w14:textId="77777777" w:rsidR="008E5C4D" w:rsidRDefault="008E5C4D">
            <w:pPr>
              <w:spacing w:before="80" w:after="80" w:line="240" w:lineRule="auto"/>
              <w:outlineLvl w:val="1"/>
              <w:rPr>
                <w:rFonts w:eastAsiaTheme="majorEastAsia" w:cstheme="majorBidi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eastAsiaTheme="majorEastAsia" w:cstheme="majorBidi"/>
                <w:b/>
                <w:bCs/>
                <w:color w:val="291F51" w:themeColor="accent1"/>
                <w:sz w:val="20"/>
                <w:szCs w:val="20"/>
                <w:lang w:eastAsia="en-GB"/>
              </w:rPr>
              <w:t>Educational Requirements/Qualifications</w:t>
            </w:r>
          </w:p>
        </w:tc>
        <w:tc>
          <w:tcPr>
            <w:tcW w:w="172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7E7E7" w:themeFill="accent6" w:themeFillTint="33"/>
          </w:tcPr>
          <w:p w14:paraId="52388955" w14:textId="680F4F7D" w:rsidR="008E5C4D" w:rsidRDefault="008E5C4D" w:rsidP="006A4169">
            <w:pPr>
              <w:spacing w:before="80" w:after="80" w:line="240" w:lineRule="auto"/>
              <w:jc w:val="center"/>
              <w:outlineLvl w:val="1"/>
              <w:rPr>
                <w:rFonts w:eastAsiaTheme="majorEastAsia" w:cstheme="majorBidi"/>
                <w:b/>
                <w:bCs/>
                <w:color w:val="291F51" w:themeColor="accent1"/>
                <w:sz w:val="20"/>
                <w:szCs w:val="20"/>
                <w:lang w:eastAsia="en-GB"/>
              </w:rPr>
            </w:pPr>
            <w:r>
              <w:rPr>
                <w:rFonts w:eastAsiaTheme="majorEastAsia" w:cstheme="majorBidi"/>
                <w:b/>
                <w:bCs/>
                <w:color w:val="291F51" w:themeColor="accent1"/>
                <w:sz w:val="20"/>
                <w:szCs w:val="20"/>
                <w:lang w:eastAsia="en-GB"/>
              </w:rPr>
              <w:t>Essential / Desirable</w:t>
            </w:r>
          </w:p>
        </w:tc>
      </w:tr>
      <w:tr w:rsidR="008E5C4D" w14:paraId="1C344138" w14:textId="5DF973D8" w:rsidTr="006A4169">
        <w:trPr>
          <w:trHeight w:val="448"/>
        </w:trPr>
        <w:tc>
          <w:tcPr>
            <w:tcW w:w="7275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4A1BF4A" w14:textId="77777777" w:rsidR="008E5C4D" w:rsidRDefault="008E5C4D" w:rsidP="000C416C">
            <w:pPr>
              <w:tabs>
                <w:tab w:val="left" w:pos="2127"/>
              </w:tabs>
              <w:autoSpaceDE w:val="0"/>
              <w:autoSpaceDN w:val="0"/>
              <w:adjustRightInd w:val="0"/>
              <w:spacing w:before="80" w:after="80"/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>Full registration with the General Medical Council (without restrictions or warnings)</w:t>
            </w:r>
          </w:p>
        </w:tc>
        <w:tc>
          <w:tcPr>
            <w:tcW w:w="1721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DE09DF" w14:textId="2E696818" w:rsidR="008E5C4D" w:rsidRDefault="008E5C4D" w:rsidP="006A4169">
            <w:pPr>
              <w:tabs>
                <w:tab w:val="left" w:pos="2127"/>
              </w:tabs>
              <w:autoSpaceDE w:val="0"/>
              <w:autoSpaceDN w:val="0"/>
              <w:adjustRightInd w:val="0"/>
              <w:spacing w:before="80" w:after="80"/>
              <w:jc w:val="center"/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>E</w:t>
            </w:r>
          </w:p>
        </w:tc>
      </w:tr>
      <w:tr w:rsidR="008E5C4D" w14:paraId="40901578" w14:textId="4A536CC8" w:rsidTr="006A4169">
        <w:tc>
          <w:tcPr>
            <w:tcW w:w="72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7E7E7" w:themeFill="accent6" w:themeFillTint="33"/>
            <w:hideMark/>
          </w:tcPr>
          <w:p w14:paraId="61742A85" w14:textId="77777777" w:rsidR="008E5C4D" w:rsidRDefault="008E5C4D">
            <w:pPr>
              <w:spacing w:before="80" w:after="80" w:line="240" w:lineRule="auto"/>
              <w:outlineLvl w:val="1"/>
              <w:rPr>
                <w:rFonts w:eastAsiaTheme="majorEastAsia" w:cs="Calibri,Bold"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Theme="majorEastAsia" w:cstheme="majorBidi"/>
                <w:b/>
                <w:bCs/>
                <w:color w:val="291F51" w:themeColor="accent1"/>
                <w:sz w:val="20"/>
                <w:szCs w:val="20"/>
                <w:lang w:eastAsia="en-GB"/>
              </w:rPr>
              <w:t>Experience</w:t>
            </w:r>
          </w:p>
        </w:tc>
        <w:tc>
          <w:tcPr>
            <w:tcW w:w="17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7E7E7" w:themeFill="accent6" w:themeFillTint="33"/>
          </w:tcPr>
          <w:p w14:paraId="7D811469" w14:textId="77777777" w:rsidR="008E5C4D" w:rsidRDefault="008E5C4D" w:rsidP="006A4169">
            <w:pPr>
              <w:spacing w:before="80" w:after="80" w:line="240" w:lineRule="auto"/>
              <w:jc w:val="center"/>
              <w:outlineLvl w:val="1"/>
              <w:rPr>
                <w:rFonts w:eastAsiaTheme="majorEastAsia" w:cstheme="majorBidi"/>
                <w:b/>
                <w:bCs/>
                <w:color w:val="291F51" w:themeColor="accent1"/>
                <w:sz w:val="20"/>
                <w:szCs w:val="20"/>
                <w:lang w:eastAsia="en-GB"/>
              </w:rPr>
            </w:pPr>
          </w:p>
        </w:tc>
      </w:tr>
      <w:tr w:rsidR="008E5C4D" w14:paraId="08FB2E3A" w14:textId="77777777" w:rsidTr="006A4169">
        <w:tc>
          <w:tcPr>
            <w:tcW w:w="7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FC7C986" w14:textId="77777777" w:rsidR="0045348D" w:rsidRDefault="008E5C4D" w:rsidP="0045348D">
            <w:pPr>
              <w:spacing w:after="0" w:line="240" w:lineRule="auto"/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 xml:space="preserve">Holder </w:t>
            </w:r>
            <w:r w:rsidR="00DE511A"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 xml:space="preserve">(current or within last 2 years) </w:t>
            </w:r>
            <w:r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 xml:space="preserve">of a substantive </w:t>
            </w:r>
            <w:r w:rsidR="0021263B"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 xml:space="preserve">Consultant </w:t>
            </w:r>
            <w:r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 xml:space="preserve">post in </w:t>
            </w:r>
            <w:r w:rsidR="0021263B"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>Anaesthesia</w:t>
            </w:r>
            <w:r w:rsidR="00DE511A"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 xml:space="preserve"> or Critical Care Medicine (with previous training in Anaesthesia)</w:t>
            </w:r>
            <w:r w:rsidR="0045348D"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 xml:space="preserve"> </w:t>
            </w:r>
          </w:p>
          <w:p w14:paraId="2855F178" w14:textId="77777777" w:rsidR="0045348D" w:rsidRPr="009328C2" w:rsidRDefault="0045348D" w:rsidP="0045348D">
            <w:pPr>
              <w:spacing w:after="0" w:line="240" w:lineRule="auto"/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</w:pPr>
            <w:r w:rsidRPr="009328C2"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 xml:space="preserve">OR </w:t>
            </w:r>
          </w:p>
          <w:p w14:paraId="0C7C3498" w14:textId="25575030" w:rsidR="008E5C4D" w:rsidRPr="0045348D" w:rsidRDefault="0045348D" w:rsidP="0045348D">
            <w:pPr>
              <w:spacing w:after="0" w:line="240" w:lineRule="auto"/>
            </w:pPr>
            <w:r w:rsidRPr="009328C2"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 xml:space="preserve">Holder (current or within last 2 years) of </w:t>
            </w:r>
            <w:r w:rsidR="00083B1C" w:rsidRPr="009328C2"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 xml:space="preserve">a </w:t>
            </w:r>
            <w:r w:rsidRPr="009328C2"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 xml:space="preserve">substantive </w:t>
            </w:r>
            <w:r w:rsidRPr="009328C2">
              <w:rPr>
                <w:rFonts w:cs="Arial"/>
                <w:color w:val="1E1E1F"/>
                <w:sz w:val="20"/>
                <w:szCs w:val="20"/>
              </w:rPr>
              <w:t>SAS</w:t>
            </w:r>
            <w:r w:rsidR="009C7621">
              <w:rPr>
                <w:rFonts w:cs="Arial"/>
                <w:color w:val="1E1E1F"/>
                <w:sz w:val="20"/>
                <w:szCs w:val="20"/>
              </w:rPr>
              <w:t xml:space="preserve"> </w:t>
            </w:r>
            <w:r w:rsidRPr="009328C2">
              <w:rPr>
                <w:rFonts w:cs="Arial"/>
                <w:color w:val="1E1E1F"/>
                <w:sz w:val="20"/>
                <w:szCs w:val="20"/>
              </w:rPr>
              <w:t>(</w:t>
            </w:r>
            <w:r w:rsidR="009C7621">
              <w:rPr>
                <w:rFonts w:cs="Arial"/>
                <w:color w:val="1E1E1F"/>
                <w:sz w:val="20"/>
                <w:szCs w:val="20"/>
              </w:rPr>
              <w:t>Specialist or</w:t>
            </w:r>
            <w:r w:rsidRPr="009328C2">
              <w:rPr>
                <w:rFonts w:cs="Arial"/>
                <w:color w:val="1E1E1F"/>
                <w:sz w:val="20"/>
                <w:szCs w:val="20"/>
              </w:rPr>
              <w:t xml:space="preserve"> Associate Specialist)</w:t>
            </w:r>
            <w:r w:rsidR="009C7621">
              <w:rPr>
                <w:rFonts w:cs="Arial"/>
                <w:color w:val="1E1E1F"/>
                <w:sz w:val="20"/>
                <w:szCs w:val="20"/>
              </w:rPr>
              <w:t xml:space="preserve"> </w:t>
            </w:r>
            <w:r w:rsidRPr="009328C2">
              <w:rPr>
                <w:rFonts w:cs="Arial"/>
                <w:color w:val="1E1E1F"/>
                <w:sz w:val="20"/>
                <w:szCs w:val="20"/>
              </w:rPr>
              <w:t xml:space="preserve">post </w:t>
            </w:r>
            <w:r w:rsidRPr="009328C2"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>in Anaesthesia or Critical Care Medicine (with previous training in Anaesthesia)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3FA6B83" w14:textId="77777777" w:rsidR="008E5C4D" w:rsidRDefault="008E5C4D" w:rsidP="006A4169">
            <w:pPr>
              <w:tabs>
                <w:tab w:val="left" w:pos="2127"/>
              </w:tabs>
              <w:autoSpaceDE w:val="0"/>
              <w:autoSpaceDN w:val="0"/>
              <w:adjustRightInd w:val="0"/>
              <w:spacing w:before="80" w:after="80" w:line="240" w:lineRule="auto"/>
              <w:jc w:val="center"/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>E</w:t>
            </w:r>
          </w:p>
        </w:tc>
      </w:tr>
      <w:tr w:rsidR="008E5C4D" w14:paraId="35AE5615" w14:textId="48A89A64" w:rsidTr="006A4169">
        <w:tc>
          <w:tcPr>
            <w:tcW w:w="7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F7C7C04" w14:textId="20EB7A28" w:rsidR="008E5C4D" w:rsidRDefault="008E5C4D" w:rsidP="004F0F41">
            <w:pPr>
              <w:tabs>
                <w:tab w:val="left" w:pos="2127"/>
              </w:tabs>
              <w:autoSpaceDE w:val="0"/>
              <w:autoSpaceDN w:val="0"/>
              <w:adjustRightInd w:val="0"/>
              <w:spacing w:before="80" w:after="80" w:line="240" w:lineRule="auto"/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</w:pPr>
            <w:r w:rsidRPr="00AE2699"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>Familiarity with the national audit structure and processes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737C65F" w14:textId="54C5EFEF" w:rsidR="008E5C4D" w:rsidRPr="00AE2699" w:rsidRDefault="007D4D21" w:rsidP="006A4169">
            <w:pPr>
              <w:tabs>
                <w:tab w:val="left" w:pos="2127"/>
              </w:tabs>
              <w:autoSpaceDE w:val="0"/>
              <w:autoSpaceDN w:val="0"/>
              <w:adjustRightInd w:val="0"/>
              <w:spacing w:before="80" w:after="80" w:line="240" w:lineRule="auto"/>
              <w:jc w:val="center"/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>E</w:t>
            </w:r>
          </w:p>
        </w:tc>
      </w:tr>
      <w:tr w:rsidR="008E5C4D" w14:paraId="4FE6730D" w14:textId="7A33ECF0" w:rsidTr="006A4169">
        <w:tc>
          <w:tcPr>
            <w:tcW w:w="7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B225A13" w14:textId="705DC534" w:rsidR="008E5C4D" w:rsidRDefault="0021263B" w:rsidP="00710C00">
            <w:pPr>
              <w:tabs>
                <w:tab w:val="left" w:pos="2127"/>
              </w:tabs>
              <w:autoSpaceDE w:val="0"/>
              <w:autoSpaceDN w:val="0"/>
              <w:adjustRightInd w:val="0"/>
              <w:spacing w:before="80" w:after="80" w:line="240" w:lineRule="auto"/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>Knowledge of aims, inclusion/exclusion criteria for NAP</w:t>
            </w:r>
            <w:r w:rsidR="004A7555"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515AF58" w14:textId="397E8ACB" w:rsidR="008E5C4D" w:rsidRDefault="007D4D21" w:rsidP="006A4169">
            <w:pPr>
              <w:tabs>
                <w:tab w:val="left" w:pos="2127"/>
              </w:tabs>
              <w:autoSpaceDE w:val="0"/>
              <w:autoSpaceDN w:val="0"/>
              <w:adjustRightInd w:val="0"/>
              <w:spacing w:before="80" w:after="80" w:line="240" w:lineRule="auto"/>
              <w:jc w:val="center"/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>E</w:t>
            </w:r>
          </w:p>
        </w:tc>
      </w:tr>
      <w:tr w:rsidR="004A7555" w14:paraId="7FDFAC23" w14:textId="77777777" w:rsidTr="006A4169">
        <w:tc>
          <w:tcPr>
            <w:tcW w:w="7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92711D7" w14:textId="5F0560D0" w:rsidR="004A7555" w:rsidRDefault="00FD1438" w:rsidP="00710C00">
            <w:pPr>
              <w:tabs>
                <w:tab w:val="left" w:pos="2127"/>
              </w:tabs>
              <w:autoSpaceDE w:val="0"/>
              <w:autoSpaceDN w:val="0"/>
              <w:adjustRightInd w:val="0"/>
              <w:spacing w:before="80" w:after="80" w:line="240" w:lineRule="auto"/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 xml:space="preserve">Subspecialty interest in regional anaesthesia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AE4355A" w14:textId="48FD6BC4" w:rsidR="004A7555" w:rsidRDefault="00FD1438" w:rsidP="006A4169">
            <w:pPr>
              <w:tabs>
                <w:tab w:val="left" w:pos="2127"/>
              </w:tabs>
              <w:autoSpaceDE w:val="0"/>
              <w:autoSpaceDN w:val="0"/>
              <w:adjustRightInd w:val="0"/>
              <w:spacing w:before="80" w:after="80" w:line="240" w:lineRule="auto"/>
              <w:jc w:val="center"/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>D</w:t>
            </w:r>
          </w:p>
        </w:tc>
      </w:tr>
      <w:tr w:rsidR="008E5C4D" w14:paraId="484DE34D" w14:textId="088610A2" w:rsidTr="006A4169">
        <w:tc>
          <w:tcPr>
            <w:tcW w:w="72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7E7E7" w:themeFill="accent6" w:themeFillTint="33"/>
            <w:hideMark/>
          </w:tcPr>
          <w:p w14:paraId="4E9F174E" w14:textId="77777777" w:rsidR="008E5C4D" w:rsidRDefault="008E5C4D">
            <w:pPr>
              <w:spacing w:before="80" w:after="80" w:line="240" w:lineRule="auto"/>
              <w:outlineLvl w:val="1"/>
              <w:rPr>
                <w:rFonts w:eastAsiaTheme="majorEastAsia" w:cs="Calibri,Bold"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Theme="majorEastAsia" w:cstheme="majorBidi"/>
                <w:b/>
                <w:bCs/>
                <w:color w:val="291F51" w:themeColor="accent1"/>
                <w:sz w:val="20"/>
                <w:szCs w:val="20"/>
                <w:lang w:eastAsia="en-GB"/>
              </w:rPr>
              <w:t>Skills and Knowledge</w:t>
            </w:r>
          </w:p>
        </w:tc>
        <w:tc>
          <w:tcPr>
            <w:tcW w:w="17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7E7E7" w:themeFill="accent6" w:themeFillTint="33"/>
          </w:tcPr>
          <w:p w14:paraId="1A38D100" w14:textId="77777777" w:rsidR="008E5C4D" w:rsidRDefault="008E5C4D" w:rsidP="006A4169">
            <w:pPr>
              <w:spacing w:before="80" w:after="80" w:line="240" w:lineRule="auto"/>
              <w:jc w:val="center"/>
              <w:outlineLvl w:val="1"/>
              <w:rPr>
                <w:rFonts w:eastAsiaTheme="majorEastAsia" w:cstheme="majorBidi"/>
                <w:b/>
                <w:bCs/>
                <w:color w:val="291F51" w:themeColor="accent1"/>
                <w:sz w:val="20"/>
                <w:szCs w:val="20"/>
                <w:lang w:eastAsia="en-GB"/>
              </w:rPr>
            </w:pPr>
          </w:p>
        </w:tc>
      </w:tr>
      <w:tr w:rsidR="008E5C4D" w14:paraId="4D1ABA08" w14:textId="637E92BA" w:rsidTr="006A4169">
        <w:tc>
          <w:tcPr>
            <w:tcW w:w="72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B74DBA1" w14:textId="1718D4C3" w:rsidR="008E5C4D" w:rsidRDefault="008E5C4D">
            <w:pPr>
              <w:tabs>
                <w:tab w:val="left" w:pos="2127"/>
              </w:tabs>
              <w:autoSpaceDE w:val="0"/>
              <w:autoSpaceDN w:val="0"/>
              <w:adjustRightInd w:val="0"/>
              <w:spacing w:before="80" w:after="80" w:line="240" w:lineRule="auto"/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>Excellent verbal communication skills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CFD35F" w14:textId="59190CBE" w:rsidR="008E5C4D" w:rsidRDefault="008E5C4D" w:rsidP="006A4169">
            <w:pPr>
              <w:tabs>
                <w:tab w:val="left" w:pos="2127"/>
              </w:tabs>
              <w:autoSpaceDE w:val="0"/>
              <w:autoSpaceDN w:val="0"/>
              <w:adjustRightInd w:val="0"/>
              <w:spacing w:before="80" w:after="80" w:line="240" w:lineRule="auto"/>
              <w:jc w:val="center"/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>E</w:t>
            </w:r>
          </w:p>
        </w:tc>
      </w:tr>
      <w:tr w:rsidR="008E5C4D" w14:paraId="0F8520A2" w14:textId="04ECA946" w:rsidTr="006A4169">
        <w:tc>
          <w:tcPr>
            <w:tcW w:w="72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7E7E7" w:themeFill="accent6" w:themeFillTint="33"/>
            <w:hideMark/>
          </w:tcPr>
          <w:p w14:paraId="155F9934" w14:textId="77777777" w:rsidR="008E5C4D" w:rsidRDefault="008E5C4D">
            <w:pPr>
              <w:spacing w:before="80" w:after="80" w:line="240" w:lineRule="auto"/>
              <w:outlineLvl w:val="1"/>
              <w:rPr>
                <w:rFonts w:eastAsiaTheme="majorEastAsia" w:cs="Calibri,Bold"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Theme="majorEastAsia" w:cstheme="majorBidi"/>
                <w:b/>
                <w:bCs/>
                <w:color w:val="291F51" w:themeColor="accent1"/>
                <w:sz w:val="20"/>
                <w:szCs w:val="20"/>
                <w:lang w:eastAsia="en-GB"/>
              </w:rPr>
              <w:t>Personal Attributes</w:t>
            </w:r>
          </w:p>
        </w:tc>
        <w:tc>
          <w:tcPr>
            <w:tcW w:w="17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7E7E7" w:themeFill="accent6" w:themeFillTint="33"/>
          </w:tcPr>
          <w:p w14:paraId="06269A08" w14:textId="77777777" w:rsidR="008E5C4D" w:rsidRDefault="008E5C4D" w:rsidP="006A4169">
            <w:pPr>
              <w:spacing w:before="80" w:after="80" w:line="240" w:lineRule="auto"/>
              <w:jc w:val="center"/>
              <w:outlineLvl w:val="1"/>
              <w:rPr>
                <w:rFonts w:eastAsiaTheme="majorEastAsia" w:cstheme="majorBidi"/>
                <w:b/>
                <w:bCs/>
                <w:color w:val="291F51" w:themeColor="accent1"/>
                <w:sz w:val="20"/>
                <w:szCs w:val="20"/>
                <w:lang w:eastAsia="en-GB"/>
              </w:rPr>
            </w:pPr>
          </w:p>
        </w:tc>
      </w:tr>
      <w:tr w:rsidR="008E5C4D" w14:paraId="48D27109" w14:textId="3ED37CA4" w:rsidTr="006A4169">
        <w:tc>
          <w:tcPr>
            <w:tcW w:w="7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E17F9AF" w14:textId="5E8944CD" w:rsidR="008E5C4D" w:rsidRDefault="008E5C4D" w:rsidP="004F0F41">
            <w:pPr>
              <w:tabs>
                <w:tab w:val="left" w:pos="2127"/>
              </w:tabs>
              <w:autoSpaceDE w:val="0"/>
              <w:autoSpaceDN w:val="0"/>
              <w:adjustRightInd w:val="0"/>
              <w:spacing w:before="80" w:after="80" w:line="240" w:lineRule="auto"/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>Ability to work flexibly and independently within deadlines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2617465" w14:textId="0219C381" w:rsidR="008E5C4D" w:rsidRDefault="008E5C4D" w:rsidP="006A4169">
            <w:pPr>
              <w:tabs>
                <w:tab w:val="left" w:pos="2127"/>
              </w:tabs>
              <w:autoSpaceDE w:val="0"/>
              <w:autoSpaceDN w:val="0"/>
              <w:adjustRightInd w:val="0"/>
              <w:spacing w:before="80" w:after="80" w:line="240" w:lineRule="auto"/>
              <w:jc w:val="center"/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>E</w:t>
            </w:r>
          </w:p>
        </w:tc>
      </w:tr>
      <w:tr w:rsidR="008E5C4D" w14:paraId="56A16029" w14:textId="7FBB3834" w:rsidTr="006A4169">
        <w:tc>
          <w:tcPr>
            <w:tcW w:w="7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426FC14" w14:textId="40426956" w:rsidR="008E5C4D" w:rsidRDefault="0021263B">
            <w:pPr>
              <w:tabs>
                <w:tab w:val="left" w:pos="2127"/>
              </w:tabs>
              <w:autoSpaceDE w:val="0"/>
              <w:autoSpaceDN w:val="0"/>
              <w:adjustRightInd w:val="0"/>
              <w:spacing w:before="80" w:after="80" w:line="240" w:lineRule="auto"/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 xml:space="preserve">Ability to maintain confidentiality regarding any discussions concerning any cases discussed.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C682A36" w14:textId="72203863" w:rsidR="008E5C4D" w:rsidRPr="00AE2699" w:rsidRDefault="006570D7" w:rsidP="006A4169">
            <w:pPr>
              <w:tabs>
                <w:tab w:val="left" w:pos="2127"/>
              </w:tabs>
              <w:autoSpaceDE w:val="0"/>
              <w:autoSpaceDN w:val="0"/>
              <w:adjustRightInd w:val="0"/>
              <w:spacing w:before="80" w:after="80" w:line="240" w:lineRule="auto"/>
              <w:jc w:val="center"/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>E</w:t>
            </w:r>
          </w:p>
        </w:tc>
      </w:tr>
      <w:tr w:rsidR="008E5C4D" w14:paraId="651CDC36" w14:textId="53283541" w:rsidTr="006A4169">
        <w:tc>
          <w:tcPr>
            <w:tcW w:w="7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C474487" w14:textId="17691995" w:rsidR="008E5C4D" w:rsidRDefault="008E5C4D" w:rsidP="00380060">
            <w:pPr>
              <w:tabs>
                <w:tab w:val="left" w:pos="2127"/>
              </w:tabs>
              <w:autoSpaceDE w:val="0"/>
              <w:autoSpaceDN w:val="0"/>
              <w:adjustRightInd w:val="0"/>
              <w:spacing w:before="80" w:after="80" w:line="240" w:lineRule="auto"/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 xml:space="preserve">Excellent interpersonal skills in dealing with clinicians, other healthcare workers, managers, College staff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88FDE12" w14:textId="5ED041C5" w:rsidR="008E5C4D" w:rsidRDefault="008E5C4D" w:rsidP="006A4169">
            <w:pPr>
              <w:tabs>
                <w:tab w:val="left" w:pos="2127"/>
              </w:tabs>
              <w:autoSpaceDE w:val="0"/>
              <w:autoSpaceDN w:val="0"/>
              <w:adjustRightInd w:val="0"/>
              <w:spacing w:before="80" w:after="80" w:line="240" w:lineRule="auto"/>
              <w:jc w:val="center"/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>E</w:t>
            </w:r>
          </w:p>
        </w:tc>
      </w:tr>
      <w:tr w:rsidR="008E5C4D" w14:paraId="6751D81C" w14:textId="5247421D" w:rsidTr="006A4169">
        <w:tc>
          <w:tcPr>
            <w:tcW w:w="7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F38F669" w14:textId="77777777" w:rsidR="008E5C4D" w:rsidRDefault="008E5C4D" w:rsidP="00380060">
            <w:pPr>
              <w:tabs>
                <w:tab w:val="left" w:pos="2127"/>
              </w:tabs>
              <w:autoSpaceDE w:val="0"/>
              <w:autoSpaceDN w:val="0"/>
              <w:adjustRightInd w:val="0"/>
              <w:spacing w:before="80" w:after="80" w:line="240" w:lineRule="auto"/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>Ability to respond to changing agendas and priorities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2C029C1" w14:textId="76780F22" w:rsidR="008E5C4D" w:rsidRDefault="008E5C4D" w:rsidP="006A4169">
            <w:pPr>
              <w:tabs>
                <w:tab w:val="left" w:pos="2127"/>
              </w:tabs>
              <w:autoSpaceDE w:val="0"/>
              <w:autoSpaceDN w:val="0"/>
              <w:adjustRightInd w:val="0"/>
              <w:spacing w:before="80" w:after="80" w:line="240" w:lineRule="auto"/>
              <w:jc w:val="center"/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>E</w:t>
            </w:r>
          </w:p>
        </w:tc>
      </w:tr>
      <w:tr w:rsidR="008E5C4D" w14:paraId="2D004A68" w14:textId="710E9512" w:rsidTr="006A4169">
        <w:tc>
          <w:tcPr>
            <w:tcW w:w="72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9DC8C54" w14:textId="3607175C" w:rsidR="008E5C4D" w:rsidRDefault="008E5C4D">
            <w:pPr>
              <w:tabs>
                <w:tab w:val="left" w:pos="2127"/>
              </w:tabs>
              <w:autoSpaceDE w:val="0"/>
              <w:autoSpaceDN w:val="0"/>
              <w:adjustRightInd w:val="0"/>
              <w:spacing w:before="80" w:after="80" w:line="240" w:lineRule="auto"/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 xml:space="preserve">Comfortable with dealing with complex issues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79CA13" w14:textId="76E9931E" w:rsidR="008E5C4D" w:rsidRDefault="008E5C4D" w:rsidP="006A4169">
            <w:pPr>
              <w:tabs>
                <w:tab w:val="left" w:pos="2127"/>
              </w:tabs>
              <w:autoSpaceDE w:val="0"/>
              <w:autoSpaceDN w:val="0"/>
              <w:adjustRightInd w:val="0"/>
              <w:spacing w:before="80" w:after="80" w:line="240" w:lineRule="auto"/>
              <w:jc w:val="center"/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cs="Calibri,Bold"/>
                <w:bCs/>
                <w:color w:val="000000"/>
                <w:sz w:val="20"/>
                <w:szCs w:val="20"/>
                <w:lang w:eastAsia="en-GB"/>
              </w:rPr>
              <w:t>E</w:t>
            </w:r>
          </w:p>
        </w:tc>
      </w:tr>
    </w:tbl>
    <w:p w14:paraId="5375F772" w14:textId="77777777" w:rsidR="006F3B1F" w:rsidRDefault="006F3B1F" w:rsidP="00C35BC9"/>
    <w:sectPr w:rsidR="006F3B1F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BC8576" w14:textId="77777777" w:rsidR="00A1071D" w:rsidRDefault="00A1071D" w:rsidP="004A7555">
      <w:pPr>
        <w:spacing w:after="0" w:line="240" w:lineRule="auto"/>
      </w:pPr>
      <w:r>
        <w:separator/>
      </w:r>
    </w:p>
  </w:endnote>
  <w:endnote w:type="continuationSeparator" w:id="0">
    <w:p w14:paraId="29627DE4" w14:textId="77777777" w:rsidR="00A1071D" w:rsidRDefault="00A1071D" w:rsidP="004A7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,Bold"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8E4EA1" w14:textId="77777777" w:rsidR="00A1071D" w:rsidRDefault="00A1071D" w:rsidP="004A7555">
      <w:pPr>
        <w:spacing w:after="0" w:line="240" w:lineRule="auto"/>
      </w:pPr>
      <w:r>
        <w:separator/>
      </w:r>
    </w:p>
  </w:footnote>
  <w:footnote w:type="continuationSeparator" w:id="0">
    <w:p w14:paraId="55FBE5F8" w14:textId="77777777" w:rsidR="00A1071D" w:rsidRDefault="00A1071D" w:rsidP="004A7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46A27" w14:textId="0BB7A186" w:rsidR="004A7555" w:rsidRDefault="004A7555">
    <w:pPr>
      <w:pStyle w:val="Header"/>
    </w:pPr>
    <w:r>
      <w:rPr>
        <w:noProof/>
      </w:rPr>
      <w:drawing>
        <wp:inline distT="0" distB="0" distL="0" distR="0" wp14:anchorId="1EBC3679" wp14:editId="438B4C1A">
          <wp:extent cx="5731510" cy="996950"/>
          <wp:effectExtent l="0" t="0" r="2540" b="0"/>
          <wp:docPr id="1107291137" name="Picture 5" descr="A pink and black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7291137" name="Picture 5" descr="A pink and black logo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996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654"/>
    <w:rsid w:val="0000728B"/>
    <w:rsid w:val="000272BD"/>
    <w:rsid w:val="00083B1C"/>
    <w:rsid w:val="00097FCE"/>
    <w:rsid w:val="000C416C"/>
    <w:rsid w:val="001A5654"/>
    <w:rsid w:val="0021263B"/>
    <w:rsid w:val="003128AE"/>
    <w:rsid w:val="003534C3"/>
    <w:rsid w:val="00380060"/>
    <w:rsid w:val="0045348D"/>
    <w:rsid w:val="004A7555"/>
    <w:rsid w:val="004F0F41"/>
    <w:rsid w:val="00600CDE"/>
    <w:rsid w:val="006570D7"/>
    <w:rsid w:val="006A4169"/>
    <w:rsid w:val="006E5A5D"/>
    <w:rsid w:val="006F3B1F"/>
    <w:rsid w:val="00710C00"/>
    <w:rsid w:val="00764778"/>
    <w:rsid w:val="00784B47"/>
    <w:rsid w:val="00794856"/>
    <w:rsid w:val="007D4D21"/>
    <w:rsid w:val="008E3996"/>
    <w:rsid w:val="008E5C4D"/>
    <w:rsid w:val="009328C2"/>
    <w:rsid w:val="009C7621"/>
    <w:rsid w:val="009E1DED"/>
    <w:rsid w:val="009E212A"/>
    <w:rsid w:val="00A1071D"/>
    <w:rsid w:val="00AC3154"/>
    <w:rsid w:val="00AE2699"/>
    <w:rsid w:val="00B434C4"/>
    <w:rsid w:val="00BE0DBA"/>
    <w:rsid w:val="00C35BC9"/>
    <w:rsid w:val="00C82C5F"/>
    <w:rsid w:val="00CD2796"/>
    <w:rsid w:val="00DB6B42"/>
    <w:rsid w:val="00DE511A"/>
    <w:rsid w:val="00EF35E8"/>
    <w:rsid w:val="00F45F36"/>
    <w:rsid w:val="00FD1438"/>
    <w:rsid w:val="00FD4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D5C1D71"/>
  <w15:docId w15:val="{E841EE5A-932B-4EA7-A73A-44139E101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65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A5654"/>
    <w:pPr>
      <w:spacing w:after="200" w:line="276" w:lineRule="auto"/>
    </w:pPr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E0DB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0DBA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0DB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0DB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0DB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0DB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DBA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4F0F41"/>
  </w:style>
  <w:style w:type="paragraph" w:styleId="Header">
    <w:name w:val="header"/>
    <w:basedOn w:val="Normal"/>
    <w:link w:val="HeaderChar"/>
    <w:uiPriority w:val="99"/>
    <w:unhideWhenUsed/>
    <w:rsid w:val="004A75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7555"/>
  </w:style>
  <w:style w:type="paragraph" w:styleId="Footer">
    <w:name w:val="footer"/>
    <w:basedOn w:val="Normal"/>
    <w:link w:val="FooterChar"/>
    <w:uiPriority w:val="99"/>
    <w:unhideWhenUsed/>
    <w:rsid w:val="004A75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75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07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RCoABrandingTheme2016">
  <a:themeElements>
    <a:clrScheme name="RCoA Branding 2016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91F51"/>
      </a:accent1>
      <a:accent2>
        <a:srgbClr val="50ABBF"/>
      </a:accent2>
      <a:accent3>
        <a:srgbClr val="8A5D9A"/>
      </a:accent3>
      <a:accent4>
        <a:srgbClr val="83B9E2"/>
      </a:accent4>
      <a:accent5>
        <a:srgbClr val="CD6084"/>
      </a:accent5>
      <a:accent6>
        <a:srgbClr val="888A88"/>
      </a:accent6>
      <a:hlink>
        <a:srgbClr val="50ABBF"/>
      </a:hlink>
      <a:folHlink>
        <a:srgbClr val="800080"/>
      </a:folHlink>
    </a:clrScheme>
    <a:fontScheme name="RCoA Branding Fonts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D80130-ECB6-3444-8A89-83AE00144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RCoA</Company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Carly Melbourne</dc:creator>
  <cp:lastModifiedBy>Alan MacFarlane</cp:lastModifiedBy>
  <cp:revision>2</cp:revision>
  <cp:lastPrinted>2019-01-16T13:52:00Z</cp:lastPrinted>
  <dcterms:created xsi:type="dcterms:W3CDTF">2025-08-21T20:40:00Z</dcterms:created>
  <dcterms:modified xsi:type="dcterms:W3CDTF">2025-08-21T20:40:00Z</dcterms:modified>
</cp:coreProperties>
</file>