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56DC" w14:textId="292A58EA" w:rsidR="00DA638E" w:rsidRDefault="00FD0416" w:rsidP="0013478F">
      <w:pPr>
        <w:spacing w:after="60"/>
        <w:rPr>
          <w:rFonts w:ascii="Century Gothic" w:hAnsi="Century Gothic"/>
          <w:b/>
          <w:color w:val="CD6084" w:themeColor="accent5"/>
          <w:sz w:val="32"/>
          <w:szCs w:val="32"/>
        </w:rPr>
      </w:pPr>
      <w:r w:rsidRPr="009847FB">
        <w:rPr>
          <w:rFonts w:ascii="Century Gothic" w:hAnsi="Century Gothic"/>
          <w:b/>
          <w:color w:val="CD6084" w:themeColor="accent5"/>
          <w:sz w:val="32"/>
          <w:szCs w:val="32"/>
        </w:rPr>
        <w:t xml:space="preserve">CPD Assessor </w:t>
      </w:r>
      <w:r w:rsidR="00CA1D96">
        <w:rPr>
          <w:rFonts w:ascii="Century Gothic" w:hAnsi="Century Gothic"/>
          <w:b/>
          <w:color w:val="CD6084" w:themeColor="accent5"/>
          <w:sz w:val="32"/>
          <w:szCs w:val="32"/>
        </w:rPr>
        <w:t>review</w:t>
      </w:r>
      <w:r w:rsidRPr="009847FB">
        <w:rPr>
          <w:rFonts w:ascii="Century Gothic" w:hAnsi="Century Gothic"/>
          <w:b/>
          <w:color w:val="CD6084" w:themeColor="accent5"/>
          <w:sz w:val="32"/>
          <w:szCs w:val="32"/>
        </w:rPr>
        <w:t xml:space="preserve"> form</w:t>
      </w:r>
    </w:p>
    <w:p w14:paraId="58D691FE" w14:textId="77777777" w:rsidR="00FD0416" w:rsidRDefault="00FD0416" w:rsidP="0013478F">
      <w:pPr>
        <w:spacing w:after="6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7229"/>
      </w:tblGrid>
      <w:tr w:rsidR="00FD0416" w14:paraId="178743CB" w14:textId="77777777" w:rsidTr="00C24EE0">
        <w:tc>
          <w:tcPr>
            <w:tcW w:w="2972" w:type="dxa"/>
            <w:vAlign w:val="center"/>
          </w:tcPr>
          <w:p w14:paraId="75141B51" w14:textId="77777777" w:rsidR="00FD0416" w:rsidRPr="00CA1D96" w:rsidRDefault="00FD0416" w:rsidP="002D685B">
            <w:pPr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CA1D96">
              <w:rPr>
                <w:rFonts w:ascii="Century Gothic" w:hAnsi="Century Gothic" w:cs="Arial"/>
                <w:sz w:val="22"/>
                <w:szCs w:val="22"/>
              </w:rPr>
              <w:t>Name of CPD Assessor:</w:t>
            </w:r>
          </w:p>
        </w:tc>
        <w:tc>
          <w:tcPr>
            <w:tcW w:w="7229" w:type="dxa"/>
            <w:vAlign w:val="center"/>
          </w:tcPr>
          <w:p w14:paraId="1F68EE36" w14:textId="77777777" w:rsidR="00FD0416" w:rsidRDefault="00FD0416" w:rsidP="002D685B">
            <w:pPr>
              <w:rPr>
                <w:rFonts w:ascii="Century Gothic" w:hAnsi="Century Gothic" w:cs="Arial"/>
                <w:b w:val="0"/>
              </w:rPr>
            </w:pPr>
          </w:p>
        </w:tc>
      </w:tr>
      <w:tr w:rsidR="00FD0416" w14:paraId="342F885F" w14:textId="77777777" w:rsidTr="00C24EE0">
        <w:tc>
          <w:tcPr>
            <w:tcW w:w="2972" w:type="dxa"/>
            <w:vAlign w:val="center"/>
          </w:tcPr>
          <w:p w14:paraId="3B4082BC" w14:textId="77777777" w:rsidR="00FD0416" w:rsidRPr="00CA1D96" w:rsidRDefault="00FD0416" w:rsidP="002D685B">
            <w:pPr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CA1D96">
              <w:rPr>
                <w:rFonts w:ascii="Century Gothic" w:hAnsi="Century Gothic" w:cs="Arial"/>
                <w:sz w:val="22"/>
                <w:szCs w:val="22"/>
              </w:rPr>
              <w:t>Name and Date of Event:</w:t>
            </w:r>
          </w:p>
        </w:tc>
        <w:tc>
          <w:tcPr>
            <w:tcW w:w="7229" w:type="dxa"/>
            <w:vAlign w:val="center"/>
          </w:tcPr>
          <w:p w14:paraId="34E444C8" w14:textId="77777777" w:rsidR="00FD0416" w:rsidRDefault="00FD0416" w:rsidP="002D685B">
            <w:pPr>
              <w:rPr>
                <w:rFonts w:ascii="Century Gothic" w:hAnsi="Century Gothic" w:cs="Arial"/>
                <w:b w:val="0"/>
              </w:rPr>
            </w:pPr>
          </w:p>
        </w:tc>
      </w:tr>
    </w:tbl>
    <w:p w14:paraId="7C6AD889" w14:textId="77777777" w:rsidR="00CA1D96" w:rsidRPr="00C24EE0" w:rsidRDefault="00CA1D96" w:rsidP="00CA1D9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201"/>
      </w:tblGrid>
      <w:tr w:rsidR="00CA1D96" w:rsidRPr="00C24EE0" w14:paraId="26BDA820" w14:textId="77777777" w:rsidTr="00C24EE0">
        <w:trPr>
          <w:trHeight w:val="794"/>
        </w:trPr>
        <w:tc>
          <w:tcPr>
            <w:tcW w:w="10201" w:type="dxa"/>
            <w:shd w:val="clear" w:color="auto" w:fill="F2F2F2"/>
            <w:vAlign w:val="center"/>
          </w:tcPr>
          <w:p w14:paraId="2A01EBBE" w14:textId="2E80757F" w:rsidR="00CA1D96" w:rsidRPr="00C24EE0" w:rsidRDefault="00CA1D96" w:rsidP="00CA1D96">
            <w:pPr>
              <w:pStyle w:val="Style1"/>
              <w:spacing w:before="120"/>
              <w:rPr>
                <w:rFonts w:ascii="Century Gothic" w:hAnsi="Century Gothic"/>
                <w:color w:val="CD6084" w:themeColor="accent5"/>
                <w:sz w:val="22"/>
                <w:szCs w:val="22"/>
              </w:rPr>
            </w:pPr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 xml:space="preserve">Please mark each box below with an ‘X’ and email the completed form to </w:t>
            </w:r>
            <w:hyperlink r:id="rId8" w:history="1">
              <w:r w:rsidRPr="00C24EE0">
                <w:rPr>
                  <w:rStyle w:val="Hyperlink"/>
                  <w:rFonts w:ascii="Century Gothic" w:hAnsi="Century Gothic"/>
                  <w:sz w:val="22"/>
                  <w:szCs w:val="22"/>
                </w:rPr>
                <w:t>cpd@rcoa.ac.uk</w:t>
              </w:r>
            </w:hyperlink>
            <w:r w:rsidRPr="00C24EE0">
              <w:rPr>
                <w:rFonts w:ascii="Century Gothic" w:hAnsi="Century Gothic"/>
                <w:color w:val="CD6084" w:themeColor="accent5"/>
                <w:sz w:val="22"/>
                <w:szCs w:val="22"/>
              </w:rPr>
              <w:t>. We request that reviews are completed within two weeks and thank you for your help.</w:t>
            </w:r>
          </w:p>
        </w:tc>
      </w:tr>
    </w:tbl>
    <w:p w14:paraId="54E78DC5" w14:textId="3A27A722" w:rsidR="00CA1D96" w:rsidRPr="00C24EE0" w:rsidRDefault="00CA1D96" w:rsidP="00CA1D96">
      <w:pPr>
        <w:rPr>
          <w:rFonts w:ascii="Century Gothic" w:hAnsi="Century Gothic"/>
          <w:sz w:val="22"/>
          <w:szCs w:val="22"/>
        </w:rPr>
      </w:pPr>
    </w:p>
    <w:p w14:paraId="1E438E0F" w14:textId="77777777" w:rsidR="00C24EE0" w:rsidRPr="00C24EE0" w:rsidRDefault="00C24EE0" w:rsidP="00CA1D96">
      <w:pPr>
        <w:rPr>
          <w:rFonts w:ascii="Century Gothic" w:hAnsi="Century Gothic"/>
          <w:sz w:val="22"/>
          <w:szCs w:val="22"/>
        </w:rPr>
      </w:pPr>
    </w:p>
    <w:p w14:paraId="6FF13C78" w14:textId="01993C8D" w:rsidR="00FD0416" w:rsidRPr="00C24EE0" w:rsidRDefault="00FD0416" w:rsidP="00FD0416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 xml:space="preserve">Is the content of </w:t>
      </w:r>
      <w:r w:rsidR="00AF1380">
        <w:rPr>
          <w:rFonts w:ascii="Century Gothic" w:hAnsi="Century Gothic" w:cs="Arial"/>
          <w:b/>
        </w:rPr>
        <w:t>this event relevant to the CPD needs o</w:t>
      </w:r>
      <w:r w:rsidRPr="00C24EE0">
        <w:rPr>
          <w:rFonts w:ascii="Century Gothic" w:hAnsi="Century Gothic" w:cs="Arial"/>
          <w:b/>
        </w:rPr>
        <w:t>f career-grade doctors?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A1D96" w:rsidRPr="00C24EE0" w14:paraId="2C4E4F47" w14:textId="77777777" w:rsidTr="00C24EE0">
        <w:trPr>
          <w:trHeight w:val="342"/>
        </w:trPr>
        <w:tc>
          <w:tcPr>
            <w:tcW w:w="363" w:type="dxa"/>
            <w:vAlign w:val="center"/>
          </w:tcPr>
          <w:p w14:paraId="0512CC22" w14:textId="642C56ED" w:rsidR="00CA1D96" w:rsidRPr="00C24EE0" w:rsidRDefault="00CA1D96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D2DE0A2" w14:textId="3CD0F6EB" w:rsidR="00CA1D96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240F8E1B" w14:textId="28747452" w:rsidR="00CA1D96" w:rsidRPr="00C24EE0" w:rsidRDefault="00CA1D96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03CB60D4" w14:textId="2DC6F39A" w:rsidR="00CA1D96" w:rsidRPr="00C24EE0" w:rsidRDefault="00C24EE0" w:rsidP="00C24EE0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104E599D" w14:textId="1B26FAC5" w:rsidR="00CA1D96" w:rsidRPr="00C24EE0" w:rsidRDefault="00CA1D96" w:rsidP="00CA1D96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B65615" w:rsidRPr="00C24EE0" w14:paraId="7EB93077" w14:textId="77777777" w:rsidTr="00C24EE0">
        <w:trPr>
          <w:trHeight w:val="1020"/>
        </w:trPr>
        <w:tc>
          <w:tcPr>
            <w:tcW w:w="9780" w:type="dxa"/>
          </w:tcPr>
          <w:p w14:paraId="761AD70E" w14:textId="43475599" w:rsidR="00F05E54" w:rsidRPr="00C24EE0" w:rsidRDefault="00F05E54" w:rsidP="00B6561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96A6446" w14:textId="347F7683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8F25C5B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4195ADAB" w14:textId="3B6D36F5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Are the learning outcomes clearly defined and do they reflect the overall aim(s) of the event?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79608CE3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2634439A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E12338D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5B50826F" w14:textId="38BF2B9D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AA8D0D7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0809D6EE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674A4C38" w14:textId="77777777" w:rsidTr="002D685B">
        <w:trPr>
          <w:trHeight w:val="1020"/>
        </w:trPr>
        <w:tc>
          <w:tcPr>
            <w:tcW w:w="9780" w:type="dxa"/>
          </w:tcPr>
          <w:p w14:paraId="7C8722AD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AD42F18" w14:textId="3AD1A9EF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8710075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391FA7E0" w14:textId="16B3AAA0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 xml:space="preserve">Are the teaching delivery methods appropriate to the aim(s) and learning outcomes? 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096628EA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0E781578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2FDC4EF2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31CD762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23A80A6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2F3C4CDC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148837B1" w14:textId="77777777" w:rsidTr="002D685B">
        <w:trPr>
          <w:trHeight w:val="1020"/>
        </w:trPr>
        <w:tc>
          <w:tcPr>
            <w:tcW w:w="9780" w:type="dxa"/>
          </w:tcPr>
          <w:p w14:paraId="375D6213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21BBF68" w14:textId="0AEDB11D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5BB04AFF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5D8ADB4F" w14:textId="784F6D13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Do the faculty members have relevant experience to deliver the programme?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3EF6075A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330C606F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CDC4A0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2A10E83A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65A9D24F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7F84DBB0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686E82F7" w14:textId="77777777" w:rsidTr="002D685B">
        <w:trPr>
          <w:trHeight w:val="1020"/>
        </w:trPr>
        <w:tc>
          <w:tcPr>
            <w:tcW w:w="9780" w:type="dxa"/>
          </w:tcPr>
          <w:p w14:paraId="26ECE088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2A33B75" w14:textId="77777777" w:rsidR="00C24EE0" w:rsidRPr="00C24EE0" w:rsidRDefault="00C24EE0" w:rsidP="00C24EE0">
      <w:pPr>
        <w:rPr>
          <w:rFonts w:ascii="Century Gothic" w:hAnsi="Century Gothic" w:cs="Arial"/>
          <w:color w:val="CD6084" w:themeColor="accent5"/>
          <w:sz w:val="22"/>
          <w:szCs w:val="22"/>
        </w:rPr>
      </w:pPr>
    </w:p>
    <w:p w14:paraId="3AC013D0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75C4E7AE" w14:textId="5A27E6F5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Are there any comments you wish to make?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09700D34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1DF8E53D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07F25B5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58D674B5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36482995" w14:textId="77DD901E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</w:t>
            </w:r>
            <w:r w:rsidR="00F87B8A">
              <w:rPr>
                <w:rFonts w:ascii="Century Gothic" w:hAnsi="Century Gothic"/>
                <w:i/>
                <w:sz w:val="22"/>
                <w:szCs w:val="22"/>
              </w:rPr>
              <w:t>Yes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>, please give further details below:</w:t>
            </w:r>
          </w:p>
        </w:tc>
      </w:tr>
    </w:tbl>
    <w:p w14:paraId="2AB72FBA" w14:textId="77777777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0"/>
      </w:tblGrid>
      <w:tr w:rsidR="00C24EE0" w:rsidRPr="00C24EE0" w14:paraId="58A33AD4" w14:textId="77777777" w:rsidTr="002D685B">
        <w:trPr>
          <w:trHeight w:val="1020"/>
        </w:trPr>
        <w:tc>
          <w:tcPr>
            <w:tcW w:w="9780" w:type="dxa"/>
          </w:tcPr>
          <w:p w14:paraId="50AEB003" w14:textId="77777777" w:rsidR="00C24EE0" w:rsidRPr="00C24EE0" w:rsidRDefault="00C24EE0" w:rsidP="002D685B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1FB800D7" w14:textId="79BB18F7" w:rsid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19B9AEE6" w14:textId="77777777" w:rsidR="00C24EE0" w:rsidRPr="00C24EE0" w:rsidRDefault="00C24EE0" w:rsidP="00C24EE0">
      <w:pPr>
        <w:rPr>
          <w:rFonts w:ascii="Century Gothic" w:hAnsi="Century Gothic"/>
          <w:sz w:val="22"/>
          <w:szCs w:val="22"/>
        </w:rPr>
      </w:pPr>
    </w:p>
    <w:p w14:paraId="7104F159" w14:textId="64AF0E39" w:rsidR="00C24EE0" w:rsidRPr="00C24EE0" w:rsidRDefault="00C24EE0" w:rsidP="00C24EE0">
      <w:pPr>
        <w:pStyle w:val="ListParagraph"/>
        <w:numPr>
          <w:ilvl w:val="0"/>
          <w:numId w:val="11"/>
        </w:numPr>
        <w:spacing w:after="80" w:line="240" w:lineRule="auto"/>
        <w:ind w:left="397" w:hanging="397"/>
        <w:contextualSpacing w:val="0"/>
        <w:rPr>
          <w:rFonts w:ascii="Century Gothic" w:hAnsi="Century Gothic" w:cs="Arial"/>
          <w:b/>
        </w:rPr>
      </w:pPr>
      <w:r w:rsidRPr="00C24EE0">
        <w:rPr>
          <w:rFonts w:ascii="Century Gothic" w:hAnsi="Century Gothic" w:cs="Arial"/>
          <w:b/>
        </w:rPr>
        <w:t>Do you approve this event for CPD credits?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"/>
        <w:gridCol w:w="863"/>
        <w:gridCol w:w="363"/>
        <w:gridCol w:w="6898"/>
      </w:tblGrid>
      <w:tr w:rsidR="00C24EE0" w:rsidRPr="00C24EE0" w14:paraId="5A3FE9F2" w14:textId="77777777" w:rsidTr="002D685B">
        <w:trPr>
          <w:trHeight w:val="342"/>
        </w:trPr>
        <w:tc>
          <w:tcPr>
            <w:tcW w:w="363" w:type="dxa"/>
            <w:vAlign w:val="center"/>
          </w:tcPr>
          <w:p w14:paraId="65ABDAD7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CF75F86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363" w:type="dxa"/>
            <w:vAlign w:val="center"/>
          </w:tcPr>
          <w:p w14:paraId="09183CFF" w14:textId="77777777" w:rsidR="00C24EE0" w:rsidRPr="00C24EE0" w:rsidRDefault="00C24EE0" w:rsidP="002D685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898" w:type="dxa"/>
            <w:tcBorders>
              <w:top w:val="nil"/>
              <w:bottom w:val="nil"/>
              <w:right w:val="nil"/>
            </w:tcBorders>
            <w:vAlign w:val="center"/>
          </w:tcPr>
          <w:p w14:paraId="01E8C7A6" w14:textId="77777777" w:rsidR="00C24EE0" w:rsidRPr="00C24EE0" w:rsidRDefault="00C24EE0" w:rsidP="002D685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C24EE0">
              <w:rPr>
                <w:rFonts w:ascii="Century Gothic" w:hAnsi="Century Gothic"/>
                <w:b/>
                <w:sz w:val="22"/>
                <w:szCs w:val="22"/>
              </w:rPr>
              <w:t>No</w:t>
            </w:r>
            <w:r w:rsidRPr="00C24EE0">
              <w:rPr>
                <w:rFonts w:ascii="Century Gothic" w:hAnsi="Century Gothic"/>
                <w:i/>
                <w:sz w:val="22"/>
                <w:szCs w:val="22"/>
              </w:rPr>
              <w:t xml:space="preserve">            If No, please give further details below:</w:t>
            </w:r>
          </w:p>
        </w:tc>
      </w:tr>
    </w:tbl>
    <w:p w14:paraId="60FEBD0F" w14:textId="22040FCD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433"/>
        <w:gridCol w:w="7371"/>
      </w:tblGrid>
      <w:tr w:rsidR="00C24EE0" w:rsidRPr="00C24EE0" w14:paraId="420FCFBC" w14:textId="77777777" w:rsidTr="00C24EE0">
        <w:tc>
          <w:tcPr>
            <w:tcW w:w="2433" w:type="dxa"/>
          </w:tcPr>
          <w:p w14:paraId="668BE443" w14:textId="1BE2D46B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</w:rPr>
            </w:pPr>
            <w:r w:rsidRPr="00C24EE0">
              <w:rPr>
                <w:rFonts w:ascii="Century Gothic" w:hAnsi="Century Gothic" w:cs="Arial"/>
              </w:rPr>
              <w:t>YES:</w:t>
            </w:r>
          </w:p>
        </w:tc>
        <w:tc>
          <w:tcPr>
            <w:tcW w:w="7371" w:type="dxa"/>
          </w:tcPr>
          <w:p w14:paraId="1FC0C9F0" w14:textId="77777777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  <w:b w:val="0"/>
              </w:rPr>
            </w:pPr>
          </w:p>
        </w:tc>
      </w:tr>
      <w:tr w:rsidR="00C24EE0" w:rsidRPr="00C24EE0" w14:paraId="27038ED9" w14:textId="77777777" w:rsidTr="00C24EE0">
        <w:tc>
          <w:tcPr>
            <w:tcW w:w="2433" w:type="dxa"/>
          </w:tcPr>
          <w:p w14:paraId="2137536E" w14:textId="3F264354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</w:rPr>
            </w:pPr>
            <w:r w:rsidRPr="00C24EE0">
              <w:rPr>
                <w:rFonts w:ascii="Century Gothic" w:hAnsi="Century Gothic" w:cs="Arial"/>
              </w:rPr>
              <w:t>NO – with reason(s)</w:t>
            </w:r>
          </w:p>
        </w:tc>
        <w:tc>
          <w:tcPr>
            <w:tcW w:w="7371" w:type="dxa"/>
          </w:tcPr>
          <w:p w14:paraId="62886E7D" w14:textId="3D7F06EF" w:rsidR="00C24EE0" w:rsidRPr="00C24EE0" w:rsidRDefault="00C24EE0" w:rsidP="00C24EE0">
            <w:pPr>
              <w:pStyle w:val="ListParagraph"/>
              <w:spacing w:after="80" w:line="240" w:lineRule="auto"/>
              <w:ind w:left="0"/>
              <w:contextualSpacing w:val="0"/>
              <w:rPr>
                <w:rFonts w:ascii="Century Gothic" w:hAnsi="Century Gothic" w:cs="Arial"/>
                <w:b w:val="0"/>
              </w:rPr>
            </w:pPr>
          </w:p>
        </w:tc>
      </w:tr>
    </w:tbl>
    <w:p w14:paraId="10DEFAD3" w14:textId="6212447C" w:rsidR="00C24EE0" w:rsidRPr="00C24EE0" w:rsidRDefault="00C24EE0" w:rsidP="00C24EE0">
      <w:pPr>
        <w:pStyle w:val="ListParagraph"/>
        <w:spacing w:after="80" w:line="240" w:lineRule="auto"/>
        <w:ind w:left="397"/>
        <w:contextualSpacing w:val="0"/>
        <w:rPr>
          <w:rFonts w:ascii="Century Gothic" w:hAnsi="Century Gothic" w:cs="Arial"/>
          <w:b/>
        </w:rPr>
      </w:pPr>
    </w:p>
    <w:sectPr w:rsidR="00C24EE0" w:rsidRPr="00C24EE0" w:rsidSect="001302F8">
      <w:headerReference w:type="default" r:id="rId9"/>
      <w:footerReference w:type="default" r:id="rId10"/>
      <w:pgSz w:w="11900" w:h="16840"/>
      <w:pgMar w:top="720" w:right="720" w:bottom="720" w:left="720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D8E9" w14:textId="77777777" w:rsidR="007115C7" w:rsidRDefault="007115C7" w:rsidP="0013478F">
      <w:r>
        <w:separator/>
      </w:r>
    </w:p>
  </w:endnote>
  <w:endnote w:type="continuationSeparator" w:id="0">
    <w:p w14:paraId="2E4C4EB6" w14:textId="77777777" w:rsidR="007115C7" w:rsidRDefault="007115C7" w:rsidP="001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E52B" w14:textId="2D6C0113" w:rsidR="00D76F38" w:rsidRPr="00D76F38" w:rsidRDefault="001E1DF6" w:rsidP="002F26FA">
    <w:pPr>
      <w:tabs>
        <w:tab w:val="right" w:pos="10773"/>
      </w:tabs>
      <w:spacing w:line="200" w:lineRule="atLeast"/>
      <w:jc w:val="right"/>
      <w:rPr>
        <w:rFonts w:ascii="Century Gothic" w:eastAsia="MS Mincho" w:hAnsi="Century Gothic"/>
        <w:sz w:val="15"/>
        <w:szCs w:val="15"/>
      </w:rPr>
    </w:pPr>
    <w:r>
      <w:rPr>
        <w:rFonts w:ascii="Century Gothic" w:eastAsia="MS Mincho" w:hAnsi="Century Gothic" w:cs="Calibri"/>
        <w:b/>
        <w:sz w:val="15"/>
        <w:szCs w:val="15"/>
      </w:rPr>
      <w:t>P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t xml:space="preserve">age 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instrText xml:space="preserve"> PAGE </w:instrTex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0475F">
      <w:rPr>
        <w:rFonts w:ascii="Century Gothic" w:eastAsia="MS Mincho" w:hAnsi="Century Gothic" w:cs="Calibri"/>
        <w:b/>
        <w:noProof/>
        <w:sz w:val="15"/>
        <w:szCs w:val="15"/>
      </w:rPr>
      <w:t>1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t xml:space="preserve"> of 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instrText xml:space="preserve"> NUMPAGES </w:instrTex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0475F">
      <w:rPr>
        <w:rFonts w:ascii="Century Gothic" w:eastAsia="MS Mincho" w:hAnsi="Century Gothic" w:cs="Calibri"/>
        <w:b/>
        <w:noProof/>
        <w:sz w:val="15"/>
        <w:szCs w:val="15"/>
      </w:rPr>
      <w:t>2</w:t>
    </w:r>
    <w:r w:rsidR="00D76F38"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F097" w14:textId="77777777" w:rsidR="007115C7" w:rsidRDefault="007115C7" w:rsidP="0013478F">
      <w:r>
        <w:separator/>
      </w:r>
    </w:p>
  </w:footnote>
  <w:footnote w:type="continuationSeparator" w:id="0">
    <w:p w14:paraId="64870428" w14:textId="77777777" w:rsidR="007115C7" w:rsidRDefault="007115C7" w:rsidP="0013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67F5" w14:textId="77777777" w:rsidR="00FD0416" w:rsidRDefault="00FD0416" w:rsidP="00FD0416">
    <w:pPr>
      <w:pStyle w:val="Header"/>
    </w:pPr>
    <w:r>
      <w:rPr>
        <w:noProof/>
        <w:lang w:eastAsia="en-GB"/>
      </w:rPr>
      <w:drawing>
        <wp:inline distT="0" distB="0" distL="0" distR="0" wp14:anchorId="6EC8EB35" wp14:editId="2CF43BDA">
          <wp:extent cx="1872000" cy="8646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oA-Initials-RGB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GB"/>
      </w:rPr>
      <w:drawing>
        <wp:inline distT="0" distB="0" distL="0" distR="0" wp14:anchorId="30A8EDBE" wp14:editId="5BB559CE">
          <wp:extent cx="936000" cy="95192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validation-trade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5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EDE9E" w14:textId="77777777" w:rsidR="00D76F38" w:rsidRPr="00D76F38" w:rsidRDefault="00D76F38" w:rsidP="0013478F">
    <w:pPr>
      <w:pStyle w:val="Header"/>
      <w:ind w:right="360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84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B79"/>
    <w:multiLevelType w:val="hybridMultilevel"/>
    <w:tmpl w:val="94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1AC"/>
    <w:multiLevelType w:val="hybridMultilevel"/>
    <w:tmpl w:val="49B6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FD7"/>
    <w:multiLevelType w:val="hybridMultilevel"/>
    <w:tmpl w:val="488EC1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E56"/>
    <w:multiLevelType w:val="hybridMultilevel"/>
    <w:tmpl w:val="38A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1E6"/>
    <w:multiLevelType w:val="hybridMultilevel"/>
    <w:tmpl w:val="E514CBF4"/>
    <w:lvl w:ilvl="0" w:tplc="658AD4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C42"/>
    <w:multiLevelType w:val="hybridMultilevel"/>
    <w:tmpl w:val="90C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6E26"/>
    <w:multiLevelType w:val="multilevel"/>
    <w:tmpl w:val="CEC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83D59"/>
    <w:multiLevelType w:val="hybridMultilevel"/>
    <w:tmpl w:val="73760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9B4"/>
    <w:multiLevelType w:val="hybridMultilevel"/>
    <w:tmpl w:val="0EA2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677C"/>
    <w:multiLevelType w:val="hybridMultilevel"/>
    <w:tmpl w:val="85E29638"/>
    <w:lvl w:ilvl="0" w:tplc="658AD4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84a88,#2f9e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  <w:docVar w:name="PublishingViewTables" w:val="0"/>
    <w:docVar w:name="ShowMarginGuides" w:val="1"/>
    <w:docVar w:name="ShowOutlines" w:val="1"/>
    <w:docVar w:name="ShowStaticGuides" w:val="1"/>
  </w:docVars>
  <w:rsids>
    <w:rsidRoot w:val="006B30F3"/>
    <w:rsid w:val="000137EA"/>
    <w:rsid w:val="00022C95"/>
    <w:rsid w:val="00032098"/>
    <w:rsid w:val="000C3ACE"/>
    <w:rsid w:val="000D4E13"/>
    <w:rsid w:val="000E3252"/>
    <w:rsid w:val="000F1263"/>
    <w:rsid w:val="00105CC6"/>
    <w:rsid w:val="00111AA1"/>
    <w:rsid w:val="00114FC1"/>
    <w:rsid w:val="001302F8"/>
    <w:rsid w:val="0013478F"/>
    <w:rsid w:val="001358DE"/>
    <w:rsid w:val="001400F0"/>
    <w:rsid w:val="00140E5D"/>
    <w:rsid w:val="001508E1"/>
    <w:rsid w:val="00160750"/>
    <w:rsid w:val="0016446F"/>
    <w:rsid w:val="001670EF"/>
    <w:rsid w:val="001711FB"/>
    <w:rsid w:val="00193704"/>
    <w:rsid w:val="001A1853"/>
    <w:rsid w:val="001A5131"/>
    <w:rsid w:val="001C1631"/>
    <w:rsid w:val="001E0434"/>
    <w:rsid w:val="001E1DF6"/>
    <w:rsid w:val="001E38AA"/>
    <w:rsid w:val="002039BE"/>
    <w:rsid w:val="00203B17"/>
    <w:rsid w:val="00246B86"/>
    <w:rsid w:val="00252D1F"/>
    <w:rsid w:val="002620EC"/>
    <w:rsid w:val="002D6455"/>
    <w:rsid w:val="002F26FA"/>
    <w:rsid w:val="002F6483"/>
    <w:rsid w:val="00323CC1"/>
    <w:rsid w:val="003428AC"/>
    <w:rsid w:val="00353BA8"/>
    <w:rsid w:val="00394767"/>
    <w:rsid w:val="003B2BD9"/>
    <w:rsid w:val="003C31C3"/>
    <w:rsid w:val="003D397E"/>
    <w:rsid w:val="003D7B34"/>
    <w:rsid w:val="003E2529"/>
    <w:rsid w:val="003F2F4A"/>
    <w:rsid w:val="0041490B"/>
    <w:rsid w:val="0041582D"/>
    <w:rsid w:val="0042021B"/>
    <w:rsid w:val="00440B23"/>
    <w:rsid w:val="0047766F"/>
    <w:rsid w:val="00482AC0"/>
    <w:rsid w:val="004B1540"/>
    <w:rsid w:val="004B7A9D"/>
    <w:rsid w:val="004C7D23"/>
    <w:rsid w:val="004E3469"/>
    <w:rsid w:val="00513F79"/>
    <w:rsid w:val="00516650"/>
    <w:rsid w:val="00530763"/>
    <w:rsid w:val="00576B37"/>
    <w:rsid w:val="005A556C"/>
    <w:rsid w:val="005D416F"/>
    <w:rsid w:val="005F70A4"/>
    <w:rsid w:val="006422A6"/>
    <w:rsid w:val="006432A3"/>
    <w:rsid w:val="00647364"/>
    <w:rsid w:val="00666CAF"/>
    <w:rsid w:val="00671D37"/>
    <w:rsid w:val="006762CF"/>
    <w:rsid w:val="00691F72"/>
    <w:rsid w:val="006B30F3"/>
    <w:rsid w:val="006B6200"/>
    <w:rsid w:val="007115C7"/>
    <w:rsid w:val="007324AE"/>
    <w:rsid w:val="00733A78"/>
    <w:rsid w:val="00740BD7"/>
    <w:rsid w:val="0074693C"/>
    <w:rsid w:val="007A53ED"/>
    <w:rsid w:val="007B2858"/>
    <w:rsid w:val="007E7B20"/>
    <w:rsid w:val="007F10A3"/>
    <w:rsid w:val="007F394F"/>
    <w:rsid w:val="00807C7C"/>
    <w:rsid w:val="008477C8"/>
    <w:rsid w:val="00847C42"/>
    <w:rsid w:val="00862344"/>
    <w:rsid w:val="00870C49"/>
    <w:rsid w:val="0087236D"/>
    <w:rsid w:val="00877953"/>
    <w:rsid w:val="00887229"/>
    <w:rsid w:val="0089217D"/>
    <w:rsid w:val="008922D8"/>
    <w:rsid w:val="00893AEF"/>
    <w:rsid w:val="008D3D88"/>
    <w:rsid w:val="008E2309"/>
    <w:rsid w:val="00946CFE"/>
    <w:rsid w:val="00962909"/>
    <w:rsid w:val="009637AA"/>
    <w:rsid w:val="0096460C"/>
    <w:rsid w:val="009821DA"/>
    <w:rsid w:val="009A605B"/>
    <w:rsid w:val="009B54E9"/>
    <w:rsid w:val="009C0A59"/>
    <w:rsid w:val="009C7D8A"/>
    <w:rsid w:val="009D3C20"/>
    <w:rsid w:val="009D7D39"/>
    <w:rsid w:val="009D7F29"/>
    <w:rsid w:val="009E571E"/>
    <w:rsid w:val="009F66ED"/>
    <w:rsid w:val="00A11397"/>
    <w:rsid w:val="00A14C8E"/>
    <w:rsid w:val="00A551AB"/>
    <w:rsid w:val="00A71175"/>
    <w:rsid w:val="00AD1D0D"/>
    <w:rsid w:val="00AF1380"/>
    <w:rsid w:val="00AF79DE"/>
    <w:rsid w:val="00B354E6"/>
    <w:rsid w:val="00B41006"/>
    <w:rsid w:val="00B53617"/>
    <w:rsid w:val="00B62C3F"/>
    <w:rsid w:val="00B65615"/>
    <w:rsid w:val="00B80842"/>
    <w:rsid w:val="00B824E8"/>
    <w:rsid w:val="00BA04B8"/>
    <w:rsid w:val="00BF5C8B"/>
    <w:rsid w:val="00C05E90"/>
    <w:rsid w:val="00C24EE0"/>
    <w:rsid w:val="00C2667B"/>
    <w:rsid w:val="00C268CB"/>
    <w:rsid w:val="00C67B15"/>
    <w:rsid w:val="00C82405"/>
    <w:rsid w:val="00C91E1E"/>
    <w:rsid w:val="00CA1D96"/>
    <w:rsid w:val="00CC021D"/>
    <w:rsid w:val="00CF0E95"/>
    <w:rsid w:val="00CF7BC2"/>
    <w:rsid w:val="00D15EAF"/>
    <w:rsid w:val="00D41B49"/>
    <w:rsid w:val="00D674D7"/>
    <w:rsid w:val="00D760B3"/>
    <w:rsid w:val="00D76F38"/>
    <w:rsid w:val="00D83241"/>
    <w:rsid w:val="00D84232"/>
    <w:rsid w:val="00DA5755"/>
    <w:rsid w:val="00DA57B3"/>
    <w:rsid w:val="00DA638E"/>
    <w:rsid w:val="00DB63A6"/>
    <w:rsid w:val="00DC66A2"/>
    <w:rsid w:val="00DD7C42"/>
    <w:rsid w:val="00DF22A5"/>
    <w:rsid w:val="00E032AB"/>
    <w:rsid w:val="00E07FBF"/>
    <w:rsid w:val="00E409AB"/>
    <w:rsid w:val="00EC37BC"/>
    <w:rsid w:val="00EF3B76"/>
    <w:rsid w:val="00F0460D"/>
    <w:rsid w:val="00F0475F"/>
    <w:rsid w:val="00F05E54"/>
    <w:rsid w:val="00F1439B"/>
    <w:rsid w:val="00F23D69"/>
    <w:rsid w:val="00F73FC8"/>
    <w:rsid w:val="00F87B8A"/>
    <w:rsid w:val="00F97A0C"/>
    <w:rsid w:val="00FD0416"/>
    <w:rsid w:val="00FD0F5A"/>
    <w:rsid w:val="00FD252D"/>
    <w:rsid w:val="00FF1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84a88,#2f9e9b"/>
    </o:shapedefaults>
    <o:shapelayout v:ext="edit">
      <o:idmap v:ext="edit" data="1"/>
    </o:shapelayout>
  </w:shapeDefaults>
  <w:decimalSymbol w:val="."/>
  <w:listSeparator w:val=","/>
  <w14:docId w14:val="1308F478"/>
  <w15:docId w15:val="{85070E39-BBC6-4F4E-B41D-1BE5061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A1D"/>
    <w:rPr>
      <w:rFonts w:ascii="Calibri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A1D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0A1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D0A1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0A1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D0A1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7D0A1D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7D0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4D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64D10"/>
    <w:rPr>
      <w:rFonts w:ascii="Calibri" w:hAnsi="Calibri"/>
    </w:rPr>
  </w:style>
  <w:style w:type="paragraph" w:styleId="Footer">
    <w:name w:val="footer"/>
    <w:basedOn w:val="Normal"/>
    <w:link w:val="FooterChar"/>
    <w:rsid w:val="00564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4D10"/>
    <w:rPr>
      <w:rFonts w:ascii="Calibri" w:hAnsi="Calibri"/>
    </w:rPr>
  </w:style>
  <w:style w:type="table" w:styleId="TableGrid">
    <w:name w:val="Table Grid"/>
    <w:basedOn w:val="TableNormal"/>
    <w:uiPriority w:val="59"/>
    <w:rsid w:val="006F2E58"/>
    <w:rPr>
      <w:rFonts w:ascii="Calibri" w:hAnsi="Calibri"/>
      <w:b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D5854"/>
    <w:pPr>
      <w:ind w:left="720"/>
    </w:pPr>
    <w:rPr>
      <w:rFonts w:ascii="Arial" w:eastAsia="Times New Roman" w:hAnsi="Arial"/>
      <w:sz w:val="23"/>
      <w:szCs w:val="20"/>
      <w:lang w:val="en-GB" w:eastAsia="en-GB"/>
    </w:rPr>
  </w:style>
  <w:style w:type="character" w:styleId="PageNumber">
    <w:name w:val="page number"/>
    <w:basedOn w:val="DefaultParagraphFont"/>
    <w:rsid w:val="004B0F83"/>
  </w:style>
  <w:style w:type="paragraph" w:styleId="BodyTextIndent">
    <w:name w:val="Body Text Indent"/>
    <w:basedOn w:val="Normal"/>
    <w:link w:val="BodyTextIndentChar"/>
    <w:rsid w:val="009E2402"/>
    <w:pPr>
      <w:ind w:left="1440" w:hanging="720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BodyTextIndentChar">
    <w:name w:val="Body Text Indent Char"/>
    <w:link w:val="BodyTextIndent"/>
    <w:rsid w:val="009E2402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llowedHyperlink">
    <w:name w:val="FollowedHyperlink"/>
    <w:rsid w:val="00B63B1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69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D72777"/>
    <w:pPr>
      <w:spacing w:after="120"/>
    </w:pPr>
    <w:rPr>
      <w:rFonts w:cs="Arial"/>
      <w:b/>
      <w:color w:val="184A88"/>
      <w:sz w:val="32"/>
    </w:rPr>
  </w:style>
  <w:style w:type="paragraph" w:customStyle="1" w:styleId="Style2">
    <w:name w:val="Style2"/>
    <w:basedOn w:val="Normal"/>
    <w:link w:val="Style2Char"/>
    <w:qFormat/>
    <w:rsid w:val="008A14C8"/>
    <w:rPr>
      <w:rFonts w:cs="Arial"/>
      <w:b/>
      <w:color w:val="2F9E9B"/>
    </w:rPr>
  </w:style>
  <w:style w:type="character" w:customStyle="1" w:styleId="Style1Char">
    <w:name w:val="Style1 Char"/>
    <w:link w:val="Style1"/>
    <w:rsid w:val="00D72777"/>
    <w:rPr>
      <w:rFonts w:ascii="Calibri" w:hAnsi="Calibri" w:cs="Arial"/>
      <w:b/>
      <w:color w:val="184A88"/>
      <w:sz w:val="32"/>
    </w:rPr>
  </w:style>
  <w:style w:type="character" w:customStyle="1" w:styleId="Style2Char">
    <w:name w:val="Style2 Char"/>
    <w:link w:val="Style2"/>
    <w:rsid w:val="008A14C8"/>
    <w:rPr>
      <w:rFonts w:ascii="Calibri" w:hAnsi="Calibri" w:cs="Arial"/>
      <w:b/>
      <w:color w:val="2F9E9B"/>
    </w:rPr>
  </w:style>
  <w:style w:type="character" w:customStyle="1" w:styleId="PlaceholderText1">
    <w:name w:val="Placeholder Text1"/>
    <w:rsid w:val="005D2B08"/>
    <w:rPr>
      <w:color w:val="808080"/>
    </w:rPr>
  </w:style>
  <w:style w:type="paragraph" w:styleId="Revision">
    <w:name w:val="Revision"/>
    <w:hidden/>
    <w:rsid w:val="009E571E"/>
    <w:rPr>
      <w:rFonts w:ascii="Calibri" w:hAnsi="Calibri"/>
      <w:sz w:val="24"/>
      <w:szCs w:val="24"/>
      <w:lang w:val="en-US"/>
    </w:rPr>
  </w:style>
  <w:style w:type="character" w:styleId="CommentReference">
    <w:name w:val="annotation reference"/>
    <w:rsid w:val="009E5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71E"/>
    <w:rPr>
      <w:sz w:val="20"/>
      <w:szCs w:val="20"/>
    </w:rPr>
  </w:style>
  <w:style w:type="character" w:customStyle="1" w:styleId="CommentTextChar">
    <w:name w:val="Comment Text Char"/>
    <w:link w:val="CommentText"/>
    <w:rsid w:val="009E571E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571E"/>
    <w:rPr>
      <w:b/>
      <w:bCs/>
    </w:rPr>
  </w:style>
  <w:style w:type="character" w:customStyle="1" w:styleId="CommentSubjectChar">
    <w:name w:val="Comment Subject Char"/>
    <w:link w:val="CommentSubject"/>
    <w:rsid w:val="009E571E"/>
    <w:rPr>
      <w:rFonts w:ascii="Calibri" w:hAnsi="Calibri"/>
      <w:b/>
      <w:bCs/>
      <w:lang w:val="en-US" w:eastAsia="en-US"/>
    </w:rPr>
  </w:style>
  <w:style w:type="character" w:styleId="Emphasis">
    <w:name w:val="Emphasis"/>
    <w:uiPriority w:val="20"/>
    <w:qFormat/>
    <w:rsid w:val="008E23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3F7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04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rco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C0A-A513-448D-BAE6-DFAB448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Anaesthetists</Company>
  <LinksUpToDate>false</LinksUpToDate>
  <CharactersWithSpaces>1139</CharactersWithSpaces>
  <SharedDoc>false</SharedDoc>
  <HLinks>
    <vt:vector size="24" baseType="variant">
      <vt:variant>
        <vt:i4>4194359</vt:i4>
      </vt:variant>
      <vt:variant>
        <vt:i4>9</vt:i4>
      </vt:variant>
      <vt:variant>
        <vt:i4>0</vt:i4>
      </vt:variant>
      <vt:variant>
        <vt:i4>5</vt:i4>
      </vt:variant>
      <vt:variant>
        <vt:lpwstr>mailto:cpd@rcoa.ac.uk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http://rcoa.ac.uk/node/391</vt:lpwstr>
      </vt:variant>
      <vt:variant>
        <vt:lpwstr/>
      </vt:variant>
      <vt:variant>
        <vt:i4>4194359</vt:i4>
      </vt:variant>
      <vt:variant>
        <vt:i4>3</vt:i4>
      </vt:variant>
      <vt:variant>
        <vt:i4>0</vt:i4>
      </vt:variant>
      <vt:variant>
        <vt:i4>5</vt:i4>
      </vt:variant>
      <vt:variant>
        <vt:lpwstr>mailto:cpd@rcoa.ac.uk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https://www.rcoa.ac.uk/system/files/CPD-EVENT-GUIDANCE_7.pdf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Mandie Kelly</dc:creator>
  <cp:lastModifiedBy>Chris Kennedy</cp:lastModifiedBy>
  <cp:revision>2</cp:revision>
  <cp:lastPrinted>2019-11-19T11:22:00Z</cp:lastPrinted>
  <dcterms:created xsi:type="dcterms:W3CDTF">2021-03-26T14:33:00Z</dcterms:created>
  <dcterms:modified xsi:type="dcterms:W3CDTF">2021-03-26T14:33:00Z</dcterms:modified>
</cp:coreProperties>
</file>